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88" w:rsidRPr="00C03650" w:rsidRDefault="007350E9" w:rsidP="00980B3F">
      <w:pPr>
        <w:jc w:val="center"/>
        <w:rPr>
          <w:rFonts w:ascii="Times New Roman" w:hAnsi="Times New Roman" w:cs="Times New Roman"/>
          <w:sz w:val="24"/>
          <w:szCs w:val="24"/>
        </w:rPr>
      </w:pPr>
      <w:r w:rsidRPr="00C03650">
        <w:rPr>
          <w:rFonts w:ascii="Times New Roman" w:hAnsi="Times New Roman" w:cs="Times New Roman"/>
          <w:sz w:val="24"/>
          <w:szCs w:val="24"/>
        </w:rPr>
        <w:t xml:space="preserve">Технологическая карта урока </w:t>
      </w:r>
    </w:p>
    <w:tbl>
      <w:tblPr>
        <w:tblStyle w:val="a3"/>
        <w:tblW w:w="15735" w:type="dxa"/>
        <w:tblInd w:w="-459" w:type="dxa"/>
        <w:tblLook w:val="04A0"/>
      </w:tblPr>
      <w:tblGrid>
        <w:gridCol w:w="3402"/>
        <w:gridCol w:w="12333"/>
      </w:tblGrid>
      <w:tr w:rsidR="0086174A" w:rsidRPr="00C03650" w:rsidTr="00FF4A9B">
        <w:tc>
          <w:tcPr>
            <w:tcW w:w="3402" w:type="dxa"/>
          </w:tcPr>
          <w:p w:rsidR="0086174A" w:rsidRPr="00C03650" w:rsidRDefault="0086174A" w:rsidP="0086174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333" w:type="dxa"/>
          </w:tcPr>
          <w:p w:rsidR="0086174A" w:rsidRPr="00C03650" w:rsidRDefault="0086174A" w:rsidP="00735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86174A" w:rsidRPr="00C03650" w:rsidTr="00FF4A9B">
        <w:tc>
          <w:tcPr>
            <w:tcW w:w="3402" w:type="dxa"/>
          </w:tcPr>
          <w:p w:rsidR="0086174A" w:rsidRPr="00C03650" w:rsidRDefault="0086174A" w:rsidP="00DF1F3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УМК </w:t>
            </w:r>
          </w:p>
        </w:tc>
        <w:tc>
          <w:tcPr>
            <w:tcW w:w="12333" w:type="dxa"/>
          </w:tcPr>
          <w:p w:rsidR="0086174A" w:rsidRPr="00C03650" w:rsidRDefault="00DF1F33" w:rsidP="00982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школа </w:t>
            </w:r>
            <w:r w:rsidRPr="00C03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</w:tr>
      <w:tr w:rsidR="00DF1F33" w:rsidRPr="00C03650" w:rsidTr="00FF4A9B">
        <w:tc>
          <w:tcPr>
            <w:tcW w:w="3402" w:type="dxa"/>
          </w:tcPr>
          <w:p w:rsidR="00DF1F33" w:rsidRPr="00C03650" w:rsidRDefault="00DF1F33" w:rsidP="00E315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333" w:type="dxa"/>
          </w:tcPr>
          <w:p w:rsidR="00DF1F33" w:rsidRPr="00C03650" w:rsidRDefault="00B25808" w:rsidP="00E3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</w:p>
        </w:tc>
      </w:tr>
      <w:tr w:rsidR="00DF1F33" w:rsidRPr="00C03650" w:rsidTr="00FF4A9B">
        <w:tc>
          <w:tcPr>
            <w:tcW w:w="3402" w:type="dxa"/>
          </w:tcPr>
          <w:p w:rsidR="00DF1F33" w:rsidRPr="00C03650" w:rsidRDefault="00DF1F33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Цель педагогической деятельности</w:t>
            </w:r>
          </w:p>
        </w:tc>
        <w:tc>
          <w:tcPr>
            <w:tcW w:w="12333" w:type="dxa"/>
          </w:tcPr>
          <w:p w:rsidR="00DF1F33" w:rsidRPr="00C03650" w:rsidRDefault="00DF1F33" w:rsidP="00B2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Создать услови</w:t>
            </w:r>
            <w:r w:rsidR="00B25808">
              <w:rPr>
                <w:rFonts w:ascii="Times New Roman" w:hAnsi="Times New Roman" w:cs="Times New Roman"/>
                <w:sz w:val="24"/>
                <w:szCs w:val="24"/>
              </w:rPr>
              <w:t>я для знакомства с объемной фигурой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B25808">
              <w:rPr>
                <w:rFonts w:ascii="Times New Roman" w:hAnsi="Times New Roman" w:cs="Times New Roman"/>
                <w:sz w:val="24"/>
                <w:szCs w:val="24"/>
              </w:rPr>
              <w:t>цилиндр"(прямым круговым),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808">
              <w:rPr>
                <w:rFonts w:ascii="Times New Roman" w:hAnsi="Times New Roman" w:cs="Times New Roman"/>
                <w:sz w:val="24"/>
                <w:szCs w:val="24"/>
              </w:rPr>
              <w:t xml:space="preserve">его определением, 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развитию </w:t>
            </w:r>
            <w:r w:rsidR="0046138F"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r w:rsidR="00B25808">
              <w:rPr>
                <w:rFonts w:ascii="Times New Roman" w:hAnsi="Times New Roman" w:cs="Times New Roman"/>
                <w:sz w:val="24"/>
                <w:szCs w:val="24"/>
              </w:rPr>
              <w:t xml:space="preserve">цилиндр 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среди </w:t>
            </w:r>
            <w:r w:rsidR="00B25808">
              <w:rPr>
                <w:rFonts w:ascii="Times New Roman" w:hAnsi="Times New Roman" w:cs="Times New Roman"/>
                <w:sz w:val="24"/>
                <w:szCs w:val="24"/>
              </w:rPr>
              <w:t>объемных фигур (геометрических тел)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, способствовать развитию внимания</w:t>
            </w:r>
            <w:r w:rsidR="00B2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3" w:rsidRPr="00C03650" w:rsidTr="00FF4A9B">
        <w:tc>
          <w:tcPr>
            <w:tcW w:w="3402" w:type="dxa"/>
          </w:tcPr>
          <w:p w:rsidR="00DF1F33" w:rsidRPr="00C03650" w:rsidRDefault="00DF1F33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2333" w:type="dxa"/>
          </w:tcPr>
          <w:p w:rsidR="00DF1F33" w:rsidRPr="00C03650" w:rsidRDefault="008A3CE7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  <w:r w:rsidR="00DF1F33" w:rsidRPr="00C036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3" w:rsidRPr="00C03650" w:rsidTr="00FF4A9B">
        <w:tc>
          <w:tcPr>
            <w:tcW w:w="3402" w:type="dxa"/>
          </w:tcPr>
          <w:p w:rsidR="00DF1F33" w:rsidRPr="00C03650" w:rsidRDefault="00DF1F33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12333" w:type="dxa"/>
          </w:tcPr>
          <w:p w:rsidR="00DF1F33" w:rsidRPr="00C03650" w:rsidRDefault="00DF1F33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 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научатся:</w:t>
            </w: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классифицировать геометрические фигуры, </w:t>
            </w:r>
            <w:r w:rsidR="00B25808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развертку с фигурой, 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определения </w:t>
            </w:r>
            <w:r w:rsidR="00B25808">
              <w:rPr>
                <w:rFonts w:ascii="Times New Roman" w:hAnsi="Times New Roman" w:cs="Times New Roman"/>
                <w:sz w:val="24"/>
                <w:szCs w:val="24"/>
              </w:rPr>
              <w:t>цилиндра</w:t>
            </w:r>
            <w:r w:rsidR="002A53E9">
              <w:rPr>
                <w:rFonts w:ascii="Times New Roman" w:hAnsi="Times New Roman" w:cs="Times New Roman"/>
                <w:sz w:val="24"/>
                <w:szCs w:val="24"/>
              </w:rPr>
              <w:t xml:space="preserve"> (прямого кругового), изготавливать модель цилиндра с опорой на развертку</w:t>
            </w:r>
          </w:p>
          <w:p w:rsidR="00DF1F33" w:rsidRPr="00C03650" w:rsidRDefault="00DF1F33" w:rsidP="00980B3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: познавательные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: приводить примеры в качестве доказательства выдвигаемых положений; </w:t>
            </w: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задачу, планировать свои действия, оценивать уровень владения учебным действием</w:t>
            </w: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; коммуникативные: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диалоге; слушать и понимать собеседника, высказывать собственную точку зрения; оформлять свои мысли в устной речи.</w:t>
            </w:r>
          </w:p>
          <w:p w:rsidR="00DF1F33" w:rsidRPr="00C03650" w:rsidRDefault="00DF1F33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осознавать свои возможности в учении, познавательный интерес к математической науке.</w:t>
            </w:r>
          </w:p>
        </w:tc>
      </w:tr>
      <w:tr w:rsidR="00DF1F33" w:rsidRPr="00C03650" w:rsidTr="00FF4A9B">
        <w:tc>
          <w:tcPr>
            <w:tcW w:w="3402" w:type="dxa"/>
          </w:tcPr>
          <w:p w:rsidR="00DF1F33" w:rsidRPr="00C03650" w:rsidRDefault="00DF1F33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Методы и формы обучения</w:t>
            </w:r>
          </w:p>
        </w:tc>
        <w:tc>
          <w:tcPr>
            <w:tcW w:w="12333" w:type="dxa"/>
          </w:tcPr>
          <w:p w:rsidR="00DF1F33" w:rsidRPr="00C03650" w:rsidRDefault="00DF1F33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Методы: частично-поисковый, наглядный, практический. Формы: индивидуальная, парная, групповая, фронтальная.</w:t>
            </w:r>
          </w:p>
        </w:tc>
      </w:tr>
      <w:tr w:rsidR="00DF1F33" w:rsidRPr="00C03650" w:rsidTr="00FF4A9B">
        <w:tc>
          <w:tcPr>
            <w:tcW w:w="3402" w:type="dxa"/>
          </w:tcPr>
          <w:p w:rsidR="00DF1F33" w:rsidRPr="00C03650" w:rsidRDefault="00DF1F33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2333" w:type="dxa"/>
          </w:tcPr>
          <w:p w:rsidR="00DF1F33" w:rsidRPr="00C03650" w:rsidRDefault="00DF1F33" w:rsidP="00BC0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 w:rsidR="005542BB">
              <w:rPr>
                <w:rFonts w:ascii="Times New Roman" w:hAnsi="Times New Roman" w:cs="Times New Roman"/>
                <w:sz w:val="24"/>
                <w:szCs w:val="24"/>
              </w:rPr>
              <w:t xml:space="preserve"> В.Н. Математика: 4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класс: учебник для учащихся общеобразовательных организаций: в 2 ч. Ч. 2 / В.Н. </w:t>
            </w:r>
            <w:proofErr w:type="spellStart"/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, Т.В. Юдачёва. - 6-е изд., </w:t>
            </w:r>
            <w:proofErr w:type="spellStart"/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5542BB">
              <w:rPr>
                <w:rFonts w:ascii="Times New Roman" w:hAnsi="Times New Roman" w:cs="Times New Roman"/>
                <w:sz w:val="24"/>
                <w:szCs w:val="24"/>
              </w:rPr>
              <w:t>рераб</w:t>
            </w:r>
            <w:proofErr w:type="spellEnd"/>
            <w:r w:rsidR="005542BB">
              <w:rPr>
                <w:rFonts w:ascii="Times New Roman" w:hAnsi="Times New Roman" w:cs="Times New Roman"/>
                <w:sz w:val="24"/>
                <w:szCs w:val="24"/>
              </w:rPr>
              <w:t xml:space="preserve">. - М. : </w:t>
            </w:r>
            <w:proofErr w:type="spellStart"/>
            <w:r w:rsidR="005542BB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="005542BB">
              <w:rPr>
                <w:rFonts w:ascii="Times New Roman" w:hAnsi="Times New Roman" w:cs="Times New Roman"/>
                <w:sz w:val="24"/>
                <w:szCs w:val="24"/>
              </w:rPr>
              <w:t>, 2019. - 158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с. : ил.</w:t>
            </w:r>
          </w:p>
          <w:p w:rsidR="00DF1F33" w:rsidRPr="00C03650" w:rsidRDefault="005542BB" w:rsidP="00855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 Математика: 4</w:t>
            </w:r>
            <w:r w:rsidR="00DF1F33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класс: рабочая тетрадь № 2 для учащихся общеобразовательных организаций: в 2 ч. Ч. 2 / В.Н. </w:t>
            </w:r>
            <w:proofErr w:type="spellStart"/>
            <w:r w:rsidR="00DF1F33" w:rsidRPr="00C03650"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 w:rsidR="00DF1F33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, Т.В. Юдачёва. - 4-е изд., </w:t>
            </w:r>
            <w:proofErr w:type="spellStart"/>
            <w:r w:rsidR="00DF1F33" w:rsidRPr="00C03650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- М.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  <w:r w:rsidR="00DF1F33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="00A91F6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DF1F33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с. : ил.</w:t>
            </w:r>
          </w:p>
          <w:p w:rsidR="00CB6FEA" w:rsidRPr="00C03650" w:rsidRDefault="00F70D4F" w:rsidP="00855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 "Российская электронная школа. Цилиндр".</w:t>
            </w:r>
            <w:r w:rsidR="00094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17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="00CB6FEA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  <w:r w:rsidR="00D1117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DF1F33" w:rsidRPr="00C03650" w:rsidRDefault="00094514" w:rsidP="00980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="006247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42BB">
              <w:rPr>
                <w:rFonts w:ascii="Times New Roman" w:hAnsi="Times New Roman" w:cs="Times New Roman"/>
                <w:sz w:val="24"/>
                <w:szCs w:val="24"/>
              </w:rPr>
              <w:t>ожницы</w:t>
            </w:r>
            <w:r w:rsidR="00CE2B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клей, </w:t>
            </w:r>
            <w:r w:rsidR="00CE2B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93FE9" w:rsidRPr="00C03650">
              <w:rPr>
                <w:rFonts w:ascii="Times New Roman" w:hAnsi="Times New Roman" w:cs="Times New Roman"/>
                <w:sz w:val="24"/>
                <w:szCs w:val="24"/>
              </w:rPr>
              <w:t>игналы светофора</w:t>
            </w:r>
            <w:r w:rsidR="0097453C" w:rsidRPr="00C03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E767C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FE9" w:rsidRPr="00C03650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3A5A22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дивидуальный лист </w:t>
            </w:r>
            <w:r w:rsidR="00493FE9" w:rsidRPr="00C03650">
              <w:rPr>
                <w:rFonts w:ascii="Times New Roman" w:hAnsi="Times New Roman" w:cs="Times New Roman"/>
                <w:sz w:val="24"/>
                <w:szCs w:val="24"/>
              </w:rPr>
              <w:t>достижений</w:t>
            </w:r>
            <w:r w:rsidR="00F0014F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по теме "</w:t>
            </w:r>
            <w:r w:rsidR="005542BB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  <w:r w:rsidR="00F0014F" w:rsidRPr="00C0365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A5A22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93FE9" w:rsidRPr="00C03650">
              <w:rPr>
                <w:rFonts w:ascii="Times New Roman" w:hAnsi="Times New Roman" w:cs="Times New Roman"/>
                <w:sz w:val="24"/>
                <w:szCs w:val="24"/>
              </w:rPr>
              <w:t>карточки для самостояте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льной работы, карточки для самопроверки проверки ДЗ,</w:t>
            </w:r>
            <w:r w:rsidR="00AD5384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493FE9" w:rsidRPr="00C03650">
              <w:rPr>
                <w:rFonts w:ascii="Times New Roman" w:hAnsi="Times New Roman" w:cs="Times New Roman"/>
                <w:sz w:val="24"/>
                <w:szCs w:val="24"/>
              </w:rPr>
              <w:t>арточки диагностики плани</w:t>
            </w:r>
            <w:r w:rsidR="00B621DF">
              <w:rPr>
                <w:rFonts w:ascii="Times New Roman" w:hAnsi="Times New Roman" w:cs="Times New Roman"/>
                <w:sz w:val="24"/>
                <w:szCs w:val="24"/>
              </w:rPr>
              <w:t>руемых результатов, 30 прямоуг</w:t>
            </w:r>
            <w:r w:rsidR="00D1117D">
              <w:rPr>
                <w:rFonts w:ascii="Times New Roman" w:hAnsi="Times New Roman" w:cs="Times New Roman"/>
                <w:sz w:val="24"/>
                <w:szCs w:val="24"/>
              </w:rPr>
              <w:t xml:space="preserve">ольников, 30 развёрток цилиндра, </w:t>
            </w:r>
            <w:r w:rsidR="00624763">
              <w:rPr>
                <w:rFonts w:ascii="Times New Roman" w:hAnsi="Times New Roman" w:cs="Times New Roman"/>
                <w:sz w:val="24"/>
                <w:szCs w:val="24"/>
              </w:rPr>
              <w:t xml:space="preserve"> 30 карточек "Элементы цилиндра", </w:t>
            </w:r>
            <w:r w:rsidR="00D1117D">
              <w:rPr>
                <w:rFonts w:ascii="Times New Roman" w:hAnsi="Times New Roman" w:cs="Times New Roman"/>
                <w:sz w:val="24"/>
                <w:szCs w:val="24"/>
              </w:rPr>
              <w:t>карточки для работы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карточка -тема, карточки с изобра</w:t>
            </w:r>
            <w:r w:rsidR="00624763">
              <w:rPr>
                <w:rFonts w:ascii="Times New Roman" w:hAnsi="Times New Roman" w:cs="Times New Roman"/>
                <w:sz w:val="24"/>
                <w:szCs w:val="24"/>
              </w:rPr>
              <w:t>жением геометрических фигур</w:t>
            </w:r>
            <w:r w:rsidR="009A55EC">
              <w:rPr>
                <w:rFonts w:ascii="Times New Roman" w:hAnsi="Times New Roman" w:cs="Times New Roman"/>
                <w:sz w:val="24"/>
                <w:szCs w:val="24"/>
              </w:rPr>
              <w:t>, карточки "Научимся". "Узнаем", критерии оценки.</w:t>
            </w:r>
          </w:p>
        </w:tc>
      </w:tr>
    </w:tbl>
    <w:p w:rsidR="00F31F08" w:rsidRPr="00C03650" w:rsidRDefault="00F31F08" w:rsidP="00F31F08">
      <w:pPr>
        <w:jc w:val="center"/>
        <w:rPr>
          <w:rFonts w:ascii="Times New Roman" w:hAnsi="Times New Roman" w:cs="Times New Roman"/>
          <w:sz w:val="24"/>
          <w:szCs w:val="24"/>
        </w:rPr>
      </w:pPr>
      <w:r w:rsidRPr="00C03650">
        <w:rPr>
          <w:rFonts w:ascii="Times New Roman" w:hAnsi="Times New Roman" w:cs="Times New Roman"/>
          <w:sz w:val="24"/>
          <w:szCs w:val="24"/>
        </w:rPr>
        <w:t>Организационная структура урока</w:t>
      </w:r>
    </w:p>
    <w:tbl>
      <w:tblPr>
        <w:tblStyle w:val="a3"/>
        <w:tblW w:w="15877" w:type="dxa"/>
        <w:tblInd w:w="-601" w:type="dxa"/>
        <w:tblLook w:val="04A0"/>
      </w:tblPr>
      <w:tblGrid>
        <w:gridCol w:w="2266"/>
        <w:gridCol w:w="2667"/>
        <w:gridCol w:w="6712"/>
        <w:gridCol w:w="4232"/>
      </w:tblGrid>
      <w:tr w:rsidR="00FF4A9B" w:rsidRPr="00C03650" w:rsidTr="00C03650">
        <w:tc>
          <w:tcPr>
            <w:tcW w:w="2269" w:type="dxa"/>
          </w:tcPr>
          <w:p w:rsidR="00FF4A9B" w:rsidRPr="00C03650" w:rsidRDefault="00FF4A9B" w:rsidP="00F31F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Этапы урока</w:t>
            </w:r>
          </w:p>
        </w:tc>
        <w:tc>
          <w:tcPr>
            <w:tcW w:w="2716" w:type="dxa"/>
          </w:tcPr>
          <w:p w:rsidR="00FF4A9B" w:rsidRPr="00C03650" w:rsidRDefault="00FF4A9B" w:rsidP="00F31F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 и развивающие компоненты, задания</w:t>
            </w:r>
          </w:p>
        </w:tc>
        <w:tc>
          <w:tcPr>
            <w:tcW w:w="6497" w:type="dxa"/>
          </w:tcPr>
          <w:p w:rsidR="00FF4A9B" w:rsidRPr="00C03650" w:rsidRDefault="00FF4A9B" w:rsidP="00F31F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4395" w:type="dxa"/>
          </w:tcPr>
          <w:p w:rsidR="00FF4A9B" w:rsidRPr="00C03650" w:rsidRDefault="00FF4A9B" w:rsidP="00F31F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Деятельность обучающихся</w:t>
            </w:r>
          </w:p>
        </w:tc>
      </w:tr>
      <w:tr w:rsidR="00FF4A9B" w:rsidRPr="00C03650" w:rsidTr="00C03650">
        <w:tc>
          <w:tcPr>
            <w:tcW w:w="2269" w:type="dxa"/>
          </w:tcPr>
          <w:p w:rsidR="00FF4A9B" w:rsidRPr="00C03650" w:rsidRDefault="00FF4A9B" w:rsidP="003F07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Организационный этап </w:t>
            </w:r>
          </w:p>
        </w:tc>
        <w:tc>
          <w:tcPr>
            <w:tcW w:w="2716" w:type="dxa"/>
          </w:tcPr>
          <w:p w:rsidR="00FF4A9B" w:rsidRPr="00C03650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7" w:type="dxa"/>
          </w:tcPr>
          <w:p w:rsidR="00FF4A9B" w:rsidRPr="00C03650" w:rsidRDefault="00FF4A9B" w:rsidP="00540B07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Желаю </w:t>
            </w:r>
            <w:r w:rsidR="00BA0AE1">
              <w:rPr>
                <w:rFonts w:ascii="Times New Roman" w:hAnsi="Times New Roman" w:cs="Times New Roman"/>
                <w:sz w:val="24"/>
                <w:szCs w:val="24"/>
              </w:rPr>
              <w:t xml:space="preserve">вам 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удачи на уроке! Что для этого нужно?</w:t>
            </w:r>
          </w:p>
        </w:tc>
        <w:tc>
          <w:tcPr>
            <w:tcW w:w="4395" w:type="dxa"/>
          </w:tcPr>
          <w:p w:rsidR="00FF4A9B" w:rsidRPr="00C03650" w:rsidRDefault="00FF4A9B" w:rsidP="00C669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</w:tc>
      </w:tr>
      <w:tr w:rsidR="00FF4A9B" w:rsidRPr="00C03650" w:rsidTr="00C03650">
        <w:trPr>
          <w:trHeight w:val="1413"/>
        </w:trPr>
        <w:tc>
          <w:tcPr>
            <w:tcW w:w="2269" w:type="dxa"/>
          </w:tcPr>
          <w:p w:rsidR="00FF4A9B" w:rsidRPr="00C03650" w:rsidRDefault="00FF4A9B" w:rsidP="003F07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Мотивация к учебной деятельности </w:t>
            </w:r>
          </w:p>
        </w:tc>
        <w:tc>
          <w:tcPr>
            <w:tcW w:w="2716" w:type="dxa"/>
          </w:tcPr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DE1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Самопроверка ДЗ по карточке</w:t>
            </w:r>
          </w:p>
          <w:p w:rsidR="00FF4A9B" w:rsidRPr="00A91F6B" w:rsidRDefault="00F70D4F" w:rsidP="00DE1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Стр.62</w:t>
            </w:r>
            <w:r w:rsidR="00FF4A9B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, № 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23 (плоские фигуры)</w:t>
            </w:r>
          </w:p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7" w:type="dxa"/>
          </w:tcPr>
          <w:p w:rsidR="00FF4A9B" w:rsidRPr="00A91F6B" w:rsidRDefault="00FF4A9B" w:rsidP="00540B07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Мотивирует к учебной деятельности</w:t>
            </w:r>
          </w:p>
          <w:p w:rsidR="00FF4A9B" w:rsidRPr="00A91F6B" w:rsidRDefault="00FF4A9B" w:rsidP="00540B07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 какой целью вы пришли на урок математики?</w:t>
            </w:r>
          </w:p>
          <w:p w:rsidR="00FF4A9B" w:rsidRPr="00A91F6B" w:rsidRDefault="00FF4A9B" w:rsidP="00540B07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- Что для этого вы должны будете сделать?</w:t>
            </w:r>
          </w:p>
          <w:p w:rsidR="00FF4A9B" w:rsidRPr="00A91F6B" w:rsidRDefault="00FF4A9B" w:rsidP="00540B07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4C49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Организовывает </w:t>
            </w:r>
            <w:r w:rsidR="005A5910"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само</w:t>
            </w: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проверку домашнего задания. </w:t>
            </w:r>
          </w:p>
          <w:p w:rsidR="00FF4A9B" w:rsidRPr="00A91F6B" w:rsidRDefault="00FF4A9B" w:rsidP="004C49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- Выполните самопроверку ДЗ по карточке.</w:t>
            </w:r>
          </w:p>
          <w:p w:rsidR="005A5910" w:rsidRPr="00A91F6B" w:rsidRDefault="005A5910" w:rsidP="004C49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Выполнение самооценки в карте</w:t>
            </w:r>
            <w:r w:rsidR="00D72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4A9B" w:rsidRPr="00A91F6B" w:rsidRDefault="00FF4A9B" w:rsidP="004C49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- Если </w:t>
            </w:r>
            <w:r w:rsidR="00931496" w:rsidRPr="00A91F6B">
              <w:rPr>
                <w:rFonts w:ascii="Times New Roman" w:hAnsi="Times New Roman" w:cs="Times New Roman"/>
                <w:sz w:val="24"/>
                <w:szCs w:val="24"/>
              </w:rPr>
              <w:t>вы правильно указали все фигуры</w:t>
            </w:r>
            <w:r w:rsidR="00D6003A" w:rsidRPr="00A91F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5910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то в маршрутном листе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нарисуйте зеленый сигнал светофора, допустил ошибку - желтый.</w:t>
            </w:r>
          </w:p>
          <w:p w:rsidR="00FF4A9B" w:rsidRPr="00A91F6B" w:rsidRDefault="00FF4A9B" w:rsidP="004C49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F4A9B" w:rsidRPr="00C03650" w:rsidRDefault="00FF4A9B" w:rsidP="00E315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 учителя</w:t>
            </w:r>
          </w:p>
          <w:p w:rsidR="00FF4A9B" w:rsidRPr="00C03650" w:rsidRDefault="00FF4A9B" w:rsidP="00E3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Узнать новое.</w:t>
            </w:r>
          </w:p>
          <w:p w:rsidR="00FF4A9B" w:rsidRPr="00C03650" w:rsidRDefault="00FF4A9B" w:rsidP="00665EDD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Сначала самим понять, что мы не знаем, а затем сами открыть что-то новое.</w:t>
            </w:r>
          </w:p>
          <w:p w:rsidR="00FF4A9B" w:rsidRPr="00C03650" w:rsidRDefault="00FF4A9B" w:rsidP="00E3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Самопроверка домашнего задания по образцу </w:t>
            </w:r>
            <w:r w:rsidRPr="00C0365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(карточка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F4A9B" w:rsidRPr="00C03650" w:rsidRDefault="00FF4A9B" w:rsidP="00E3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самооценку, фиксируют в маршрутном листе</w:t>
            </w:r>
          </w:p>
        </w:tc>
      </w:tr>
      <w:tr w:rsidR="00FF4A9B" w:rsidRPr="00C03650" w:rsidTr="00C03650">
        <w:tc>
          <w:tcPr>
            <w:tcW w:w="2269" w:type="dxa"/>
          </w:tcPr>
          <w:p w:rsidR="00FF4A9B" w:rsidRDefault="00FF4A9B" w:rsidP="00CA5B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03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Актуализация знаний </w:t>
            </w:r>
          </w:p>
          <w:p w:rsidR="00FF4A9B" w:rsidRPr="00C03650" w:rsidRDefault="00FF4A9B" w:rsidP="006C3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6C387E" w:rsidRPr="00A91F6B" w:rsidRDefault="006C387E" w:rsidP="006C38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в группе</w:t>
            </w:r>
          </w:p>
          <w:p w:rsidR="00BD5FDC" w:rsidRPr="00A91F6B" w:rsidRDefault="006C387E" w:rsidP="00962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62472" w:rsidRPr="00A91F6B">
              <w:rPr>
                <w:rFonts w:ascii="Times New Roman" w:hAnsi="Times New Roman" w:cs="Times New Roman"/>
                <w:sz w:val="24"/>
                <w:szCs w:val="24"/>
              </w:rPr>
              <w:t>Признаки геометрических фигур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D5FDC" w:rsidRPr="00A91F6B" w:rsidRDefault="00BD5FDC" w:rsidP="00962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472" w:rsidRPr="00A91F6B" w:rsidRDefault="00BD5FDC" w:rsidP="00962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Работа с деревянными моделями фигур</w:t>
            </w:r>
            <w:r w:rsidR="00D6003A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003A" w:rsidRPr="00A91F6B" w:rsidRDefault="00D6003A" w:rsidP="00962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D1C" w:rsidRPr="00A91F6B" w:rsidRDefault="00267D1C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D1C" w:rsidRPr="00A91F6B" w:rsidRDefault="00267D1C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B3" w:rsidRPr="00A91F6B" w:rsidRDefault="009310B3" w:rsidP="00267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D1C" w:rsidRPr="00A91F6B" w:rsidRDefault="00267D1C" w:rsidP="00267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7" w:type="dxa"/>
          </w:tcPr>
          <w:p w:rsidR="001F5566" w:rsidRPr="00A91F6B" w:rsidRDefault="001F5566" w:rsidP="001F55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работу в группе</w:t>
            </w:r>
          </w:p>
          <w:p w:rsidR="00FF4A9B" w:rsidRPr="00A91F6B" w:rsidRDefault="00F70D4F" w:rsidP="00F637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Создает проблемную ситуацию (объемные фигуры</w:t>
            </w:r>
            <w:r w:rsidR="00FF4A9B"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C03FB5" w:rsidRPr="00A91F6B" w:rsidRDefault="00D6003A" w:rsidP="00F637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2472" w:rsidRPr="00A91F6B">
              <w:rPr>
                <w:rFonts w:ascii="Times New Roman" w:hAnsi="Times New Roman" w:cs="Times New Roman"/>
                <w:sz w:val="24"/>
                <w:szCs w:val="24"/>
              </w:rPr>
              <w:t>Что общего у фигур</w:t>
            </w:r>
            <w:r w:rsidR="00AE16DE" w:rsidRPr="00A91F6B">
              <w:rPr>
                <w:rFonts w:ascii="Times New Roman" w:hAnsi="Times New Roman" w:cs="Times New Roman"/>
                <w:sz w:val="24"/>
                <w:szCs w:val="24"/>
              </w:rPr>
              <w:t>, которые перед вами</w:t>
            </w:r>
            <w:r w:rsidR="00962472" w:rsidRPr="00A91F6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На какие</w:t>
            </w:r>
            <w:r w:rsidR="00BD5FDC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группы  </w:t>
            </w:r>
            <w:r w:rsidR="00BD5FDC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можно разделить?</w:t>
            </w:r>
            <w:r w:rsidR="00AE16DE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472" w:rsidRPr="00A91F6B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:rsidR="006C387E" w:rsidRPr="00A91F6B" w:rsidRDefault="00AE16DE" w:rsidP="00B05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387E" w:rsidRPr="00A91F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бери</w:t>
            </w:r>
            <w:r w:rsidR="00BD5FDC" w:rsidRPr="00A91F6B">
              <w:rPr>
                <w:rFonts w:ascii="Times New Roman" w:hAnsi="Times New Roman" w:cs="Times New Roman"/>
                <w:sz w:val="24"/>
                <w:szCs w:val="24"/>
              </w:rPr>
              <w:t>те в коробку фигуры, названия которых вы уже знаете</w:t>
            </w:r>
            <w:r w:rsidR="006C387E" w:rsidRPr="00A91F6B">
              <w:rPr>
                <w:rFonts w:ascii="Times New Roman" w:hAnsi="Times New Roman" w:cs="Times New Roman"/>
                <w:sz w:val="24"/>
                <w:szCs w:val="24"/>
              </w:rPr>
              <w:t>. -Назовите их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03A" w:rsidRPr="00A91F6B">
              <w:rPr>
                <w:rFonts w:ascii="Times New Roman" w:hAnsi="Times New Roman" w:cs="Times New Roman"/>
                <w:sz w:val="24"/>
                <w:szCs w:val="24"/>
              </w:rPr>
              <w:t>(конус</w:t>
            </w:r>
            <w:r w:rsidR="006C387E" w:rsidRPr="00A91F6B">
              <w:rPr>
                <w:rFonts w:ascii="Times New Roman" w:hAnsi="Times New Roman" w:cs="Times New Roman"/>
                <w:sz w:val="24"/>
                <w:szCs w:val="24"/>
              </w:rPr>
              <w:t>, куб, параллелепипед)</w:t>
            </w:r>
          </w:p>
          <w:p w:rsidR="00267D1C" w:rsidRPr="00A91F6B" w:rsidRDefault="006C387E" w:rsidP="00B05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-Какая фигура осталась (</w:t>
            </w:r>
            <w:r w:rsidR="00962472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цилиндр)</w:t>
            </w:r>
          </w:p>
          <w:p w:rsidR="00FF4A9B" w:rsidRPr="00A91F6B" w:rsidRDefault="00FF4A9B" w:rsidP="00B05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F637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F4A9B" w:rsidRPr="00C03650" w:rsidRDefault="00543783" w:rsidP="004669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взаимопроверку:</w:t>
            </w:r>
          </w:p>
          <w:p w:rsidR="00962472" w:rsidRDefault="00962472" w:rsidP="004553E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4A9B" w:rsidRPr="00C03650" w:rsidRDefault="00FF4A9B" w:rsidP="004553E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Понимают информацию, представленную разными способами</w:t>
            </w:r>
          </w:p>
          <w:p w:rsidR="00FF4A9B" w:rsidRPr="00C03650" w:rsidRDefault="00FF4A9B" w:rsidP="004669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Находят </w:t>
            </w:r>
            <w:r w:rsidR="00F70D4F">
              <w:rPr>
                <w:rFonts w:ascii="Times New Roman" w:hAnsi="Times New Roman" w:cs="Times New Roman"/>
                <w:i/>
                <w:sz w:val="24"/>
                <w:szCs w:val="24"/>
              </w:rPr>
              <w:t>цилиндр</w:t>
            </w: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среди фигур</w:t>
            </w:r>
          </w:p>
          <w:p w:rsidR="00FF4A9B" w:rsidRPr="00C03650" w:rsidRDefault="00FF4A9B" w:rsidP="004669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Самопроверка</w:t>
            </w:r>
          </w:p>
          <w:p w:rsidR="00FF4A9B" w:rsidRPr="00C03650" w:rsidRDefault="00FF4A9B" w:rsidP="004669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4A9B" w:rsidRPr="00C03650" w:rsidTr="00C03650">
        <w:tc>
          <w:tcPr>
            <w:tcW w:w="2269" w:type="dxa"/>
          </w:tcPr>
          <w:p w:rsidR="00FF4A9B" w:rsidRPr="00C03650" w:rsidRDefault="00FF4A9B" w:rsidP="002F3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4. Постановка учебной задачи</w:t>
            </w:r>
          </w:p>
          <w:p w:rsidR="00FF4A9B" w:rsidRPr="00C03650" w:rsidRDefault="00FF4A9B" w:rsidP="002F3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6" w:type="dxa"/>
          </w:tcPr>
          <w:p w:rsidR="00FF4A9B" w:rsidRPr="00A91F6B" w:rsidRDefault="00FF4A9B" w:rsidP="00F76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Составляют план выхода из затруднения</w:t>
            </w:r>
          </w:p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7" w:type="dxa"/>
          </w:tcPr>
          <w:p w:rsidR="00FF4A9B" w:rsidRPr="00A91F6B" w:rsidRDefault="00FF4A9B" w:rsidP="006F4B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-Назовите тему урока.</w:t>
            </w:r>
          </w:p>
          <w:p w:rsidR="009310B3" w:rsidRPr="00A91F6B" w:rsidRDefault="009310B3" w:rsidP="006F4B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Выставляет карточку "Цилиндр"</w:t>
            </w:r>
          </w:p>
          <w:p w:rsidR="00D6003A" w:rsidRPr="00A91F6B" w:rsidRDefault="00D6003A" w:rsidP="006F4B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Назовите цель.</w:t>
            </w:r>
            <w:r w:rsidR="00363D51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(Познакомиться</w:t>
            </w:r>
            <w:r w:rsidR="00616F33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с прямым круговым</w:t>
            </w:r>
            <w:r w:rsidR="00D87052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цилиндром)</w:t>
            </w:r>
          </w:p>
          <w:p w:rsidR="009310B3" w:rsidRPr="00A91F6B" w:rsidRDefault="00FF4A9B" w:rsidP="00E630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Чему должны научиться на уроке? </w:t>
            </w:r>
          </w:p>
          <w:p w:rsidR="009310B3" w:rsidRPr="00A91F6B" w:rsidRDefault="009310B3" w:rsidP="00E630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6003A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</w:t>
            </w:r>
            <w:r w:rsidR="008A3AAB" w:rsidRPr="00A91F6B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D6003A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  <w:r w:rsidR="00D6003A" w:rsidRPr="00A91F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16DE" w:rsidRPr="00A91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3AAB" w:rsidRPr="00A91F6B" w:rsidRDefault="009310B3" w:rsidP="008A3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A3AAB" w:rsidRPr="00A91F6B">
              <w:rPr>
                <w:rFonts w:ascii="Times New Roman" w:hAnsi="Times New Roman" w:cs="Times New Roman"/>
                <w:sz w:val="24"/>
                <w:szCs w:val="24"/>
              </w:rPr>
              <w:t>Распознавать предметы цилиндрической формы.</w:t>
            </w:r>
          </w:p>
          <w:p w:rsidR="00FF4A9B" w:rsidRPr="00A91F6B" w:rsidRDefault="008A3AAB" w:rsidP="008A3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3029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Могут </w:t>
            </w:r>
            <w:r w:rsidR="006C387E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r w:rsidR="002D7C88" w:rsidRPr="00A91F6B">
              <w:rPr>
                <w:rFonts w:ascii="Times New Roman" w:hAnsi="Times New Roman" w:cs="Times New Roman"/>
                <w:sz w:val="24"/>
                <w:szCs w:val="24"/>
              </w:rPr>
              <w:t>пригоди</w:t>
            </w:r>
            <w:r w:rsidR="00E63029" w:rsidRPr="00A91F6B">
              <w:rPr>
                <w:rFonts w:ascii="Times New Roman" w:hAnsi="Times New Roman" w:cs="Times New Roman"/>
                <w:sz w:val="24"/>
                <w:szCs w:val="24"/>
              </w:rPr>
              <w:t>тся новые знания</w:t>
            </w:r>
            <w:r w:rsidR="006C387E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C88" w:rsidRPr="00A91F6B">
              <w:rPr>
                <w:rFonts w:ascii="Times New Roman" w:hAnsi="Times New Roman" w:cs="Times New Roman"/>
                <w:sz w:val="24"/>
                <w:szCs w:val="24"/>
              </w:rPr>
              <w:t>в жизни</w:t>
            </w:r>
            <w:r w:rsidR="00E63029" w:rsidRPr="00A91F6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C03FB5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В каких ситуациях?</w:t>
            </w:r>
          </w:p>
          <w:p w:rsidR="000926E7" w:rsidRPr="00A91F6B" w:rsidRDefault="005503E4" w:rsidP="008A3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По какому плану будем работать?</w:t>
            </w:r>
          </w:p>
        </w:tc>
        <w:tc>
          <w:tcPr>
            <w:tcW w:w="4395" w:type="dxa"/>
          </w:tcPr>
          <w:p w:rsidR="00FF4A9B" w:rsidRPr="00C03650" w:rsidRDefault="00FF4A9B" w:rsidP="00F074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Определяют границы знания</w:t>
            </w:r>
          </w:p>
          <w:p w:rsidR="00C3072B" w:rsidRDefault="00C3072B" w:rsidP="00CF4E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Формулируют тему урока, задачи, </w:t>
            </w:r>
            <w:r w:rsidR="00FF4A9B"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план выхода из затруднения (</w:t>
            </w:r>
          </w:p>
          <w:p w:rsidR="00C3072B" w:rsidRDefault="00C3072B" w:rsidP="00CF4E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3072B" w:rsidRDefault="00C3072B" w:rsidP="00CF4E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3072B" w:rsidRDefault="00C3072B" w:rsidP="00CF4E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3072B" w:rsidRDefault="00C3072B" w:rsidP="00CF4E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4A9B" w:rsidRPr="00C03650" w:rsidRDefault="00C3072B" w:rsidP="00CF4E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FF4A9B"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онаблюдаем, сравним, сделаем вывод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FF4A9B" w:rsidRPr="00C03650" w:rsidTr="00C03650">
        <w:tc>
          <w:tcPr>
            <w:tcW w:w="2269" w:type="dxa"/>
          </w:tcPr>
          <w:p w:rsidR="00FF4A9B" w:rsidRPr="00C03650" w:rsidRDefault="00FF4A9B" w:rsidP="00556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5. Открытие нового знания </w:t>
            </w:r>
          </w:p>
          <w:p w:rsidR="00FF4A9B" w:rsidRDefault="00FF4A9B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E79" w:rsidRDefault="00625E79" w:rsidP="00CF4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8D" w:rsidRDefault="00E3318D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E3318D" w:rsidRDefault="00E3318D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E1E30" w:rsidRDefault="004E1E30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E1E30" w:rsidRDefault="004E1E30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E1E30" w:rsidRDefault="004E1E30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E1E30" w:rsidRDefault="004E1E30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F2475" w:rsidRDefault="000F2475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F2475" w:rsidRDefault="000F2475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F2475" w:rsidRDefault="000F2475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F2475" w:rsidRDefault="000F2475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F2475" w:rsidRDefault="000F2475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75700" w:rsidRDefault="00475700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75700" w:rsidRDefault="00475700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75700" w:rsidRDefault="00475700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75700" w:rsidRDefault="00475700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30219" w:rsidRDefault="00130219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30219" w:rsidRDefault="00130219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30219" w:rsidRDefault="00130219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D0196" w:rsidRDefault="007D0196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7272E" w:rsidRDefault="00D7272E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25E79" w:rsidRPr="00625E79" w:rsidRDefault="00625E79" w:rsidP="00C03F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25E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</w:t>
            </w:r>
            <w:r w:rsidR="00410B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культ</w:t>
            </w:r>
            <w:r w:rsidRPr="00625E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минутка</w:t>
            </w:r>
            <w:r w:rsidR="00410B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C03FB5">
              <w:rPr>
                <w:rFonts w:ascii="Times New Roman" w:hAnsi="Times New Roman" w:cs="Times New Roman"/>
                <w:i/>
                <w:sz w:val="24"/>
                <w:szCs w:val="24"/>
              </w:rPr>
              <w:t>для глаз, спины</w:t>
            </w:r>
          </w:p>
        </w:tc>
        <w:tc>
          <w:tcPr>
            <w:tcW w:w="2716" w:type="dxa"/>
          </w:tcPr>
          <w:p w:rsidR="004E1E30" w:rsidRPr="00A91F6B" w:rsidRDefault="005A3832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  <w:r w:rsidR="000F2475" w:rsidRPr="00A91F6B">
              <w:rPr>
                <w:rFonts w:ascii="Times New Roman" w:hAnsi="Times New Roman" w:cs="Times New Roman"/>
                <w:sz w:val="24"/>
                <w:szCs w:val="24"/>
              </w:rPr>
              <w:t>. Слайд 1</w:t>
            </w:r>
          </w:p>
          <w:p w:rsidR="0056612F" w:rsidRPr="00A91F6B" w:rsidRDefault="0056612F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12F" w:rsidRPr="00A91F6B" w:rsidRDefault="0056612F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12F" w:rsidRPr="00A91F6B" w:rsidRDefault="0056612F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12F" w:rsidRPr="00A91F6B" w:rsidRDefault="0056612F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2C4" w:rsidRDefault="00BD5FDC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91F6B">
              <w:rPr>
                <w:rFonts w:ascii="Times New Roman" w:hAnsi="Times New Roman" w:cs="Times New Roman"/>
                <w:sz w:val="24"/>
                <w:szCs w:val="24"/>
              </w:rPr>
              <w:t xml:space="preserve">.Практическая работа </w:t>
            </w:r>
          </w:p>
          <w:p w:rsidR="00A91F6B" w:rsidRPr="00A91F6B" w:rsidRDefault="00A91F6B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BD5FDC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учебнику </w:t>
            </w:r>
            <w:r w:rsidR="00FF4A9B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5FDC" w:rsidRPr="00A91F6B" w:rsidRDefault="00BD5FDC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672" w:rsidRPr="00A91F6B" w:rsidRDefault="005A4672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672" w:rsidRPr="00A91F6B" w:rsidRDefault="005A4672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672" w:rsidRPr="00A91F6B" w:rsidRDefault="005A4672" w:rsidP="005A4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F6B">
              <w:rPr>
                <w:rFonts w:ascii="Times New Roman" w:hAnsi="Times New Roman" w:cs="Times New Roman"/>
                <w:sz w:val="24"/>
                <w:szCs w:val="24"/>
              </w:rPr>
              <w:t xml:space="preserve">.Практическая работа </w:t>
            </w:r>
          </w:p>
          <w:p w:rsidR="005A4672" w:rsidRPr="00A91F6B" w:rsidRDefault="005A4672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672" w:rsidRPr="00A91F6B" w:rsidRDefault="005A4672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672" w:rsidRPr="00A91F6B" w:rsidRDefault="005A4672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5A4672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4A9B" w:rsidRPr="00A91F6B">
              <w:rPr>
                <w:rFonts w:ascii="Times New Roman" w:hAnsi="Times New Roman" w:cs="Times New Roman"/>
                <w:sz w:val="24"/>
                <w:szCs w:val="24"/>
              </w:rPr>
              <w:t>. Стр.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69, № 3</w:t>
            </w:r>
          </w:p>
          <w:p w:rsidR="00FF4A9B" w:rsidRPr="00A91F6B" w:rsidRDefault="00FF4A9B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2A7" w:rsidRPr="00A91F6B" w:rsidRDefault="006A12A7" w:rsidP="006A1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6A12A7" w:rsidRPr="00A91F6B" w:rsidRDefault="006A12A7" w:rsidP="006A1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Карточка  "Элементы цилиндра" для доп.тетради</w:t>
            </w:r>
          </w:p>
          <w:p w:rsidR="00FF4A9B" w:rsidRPr="00A91F6B" w:rsidRDefault="00FF4A9B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09C" w:rsidRPr="00A91F6B" w:rsidRDefault="00D3309C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8F5FCD" w:rsidP="008F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30219" w:rsidRPr="00A91F6B">
              <w:rPr>
                <w:rFonts w:ascii="Times New Roman" w:hAnsi="Times New Roman" w:cs="Times New Roman"/>
                <w:sz w:val="24"/>
                <w:szCs w:val="24"/>
              </w:rPr>
              <w:t>Определение цилиндра</w:t>
            </w:r>
          </w:p>
          <w:p w:rsidR="007D0196" w:rsidRPr="00A91F6B" w:rsidRDefault="007D0196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Слайд 3</w:t>
            </w:r>
          </w:p>
          <w:p w:rsidR="007D0196" w:rsidRPr="00A91F6B" w:rsidRDefault="007D0196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196" w:rsidRPr="00A91F6B" w:rsidRDefault="007D0196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196" w:rsidRPr="00A91F6B" w:rsidRDefault="007D0196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219" w:rsidRPr="00A91F6B" w:rsidRDefault="00130219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064" w:rsidRPr="00A91F6B" w:rsidRDefault="00130219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A3064" w:rsidRPr="00A91F6B">
              <w:rPr>
                <w:rFonts w:ascii="Times New Roman" w:hAnsi="Times New Roman" w:cs="Times New Roman"/>
                <w:sz w:val="24"/>
                <w:szCs w:val="24"/>
              </w:rPr>
              <w:t>Словарь Ожегова</w:t>
            </w:r>
          </w:p>
          <w:p w:rsidR="007D0196" w:rsidRPr="00A91F6B" w:rsidRDefault="00D45A9F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Слайд 4</w:t>
            </w:r>
          </w:p>
          <w:p w:rsidR="008F5FCD" w:rsidRPr="00A91F6B" w:rsidRDefault="008F5FCD" w:rsidP="008F5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475" w:rsidRPr="00A91F6B" w:rsidRDefault="00130219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F2475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Стр.68, №1, 2.</w:t>
            </w:r>
          </w:p>
          <w:p w:rsidR="000F2475" w:rsidRPr="00A91F6B" w:rsidRDefault="000F2475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Цилиндр-головной убор, который носили в  веке</w:t>
            </w:r>
          </w:p>
          <w:p w:rsidR="00530DB1" w:rsidRPr="00A91F6B" w:rsidRDefault="00D45A9F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  <w:p w:rsidR="000F2475" w:rsidRPr="00A91F6B" w:rsidRDefault="00D45A9F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Слайд 6</w:t>
            </w:r>
          </w:p>
          <w:p w:rsidR="00530DB1" w:rsidRPr="00A91F6B" w:rsidRDefault="00530DB1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576867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94A" w:rsidRPr="00A91F6B" w:rsidRDefault="0002294A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94A" w:rsidRPr="00A91F6B" w:rsidRDefault="0002294A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94A" w:rsidRPr="00A91F6B" w:rsidRDefault="0002294A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867" w:rsidRPr="00A91F6B" w:rsidRDefault="00D3309C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294A" w:rsidRPr="00A91F6B">
              <w:rPr>
                <w:rFonts w:ascii="Times New Roman" w:hAnsi="Times New Roman" w:cs="Times New Roman"/>
                <w:sz w:val="24"/>
                <w:szCs w:val="24"/>
              </w:rPr>
              <w:t>. Из истории цилиндра</w:t>
            </w:r>
          </w:p>
          <w:p w:rsidR="00530DB1" w:rsidRPr="00A91F6B" w:rsidRDefault="00530DB1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  <w:p w:rsidR="000F2475" w:rsidRPr="00A91F6B" w:rsidRDefault="000F2475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Интересные факты</w:t>
            </w:r>
          </w:p>
          <w:p w:rsidR="00047626" w:rsidRPr="00A91F6B" w:rsidRDefault="00047626" w:rsidP="000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2E" w:rsidRDefault="00D7272E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2E" w:rsidRDefault="00D7272E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2E" w:rsidRPr="00A91F6B" w:rsidRDefault="00D7272E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A6C" w:rsidRPr="00A91F6B" w:rsidRDefault="003A0A6C" w:rsidP="00A91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8. Практическая работа</w:t>
            </w:r>
            <w:r w:rsidR="00A91F6B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497" w:type="dxa"/>
          </w:tcPr>
          <w:p w:rsidR="006C387E" w:rsidRPr="00A91F6B" w:rsidRDefault="00FF4A9B" w:rsidP="009314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Организует "открытие" нового посредством  диало</w:t>
            </w:r>
            <w:r w:rsidR="006C387E"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га.</w:t>
            </w:r>
          </w:p>
          <w:p w:rsidR="006C387E" w:rsidRPr="00A91F6B" w:rsidRDefault="006C387E" w:rsidP="00931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Назовите элементы цилиндра</w:t>
            </w:r>
          </w:p>
          <w:p w:rsidR="0056612F" w:rsidRPr="00A91F6B" w:rsidRDefault="006C387E" w:rsidP="009314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Ответим </w:t>
            </w:r>
            <w:r w:rsidR="005A22C4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A3832" w:rsidRPr="00A91F6B">
              <w:rPr>
                <w:rFonts w:ascii="Times New Roman" w:hAnsi="Times New Roman" w:cs="Times New Roman"/>
                <w:sz w:val="24"/>
                <w:szCs w:val="24"/>
              </w:rPr>
              <w:t>вопросы:</w:t>
            </w:r>
          </w:p>
          <w:p w:rsidR="00B621DF" w:rsidRPr="00A91F6B" w:rsidRDefault="0056612F" w:rsidP="00931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A22C4" w:rsidRPr="00A91F6B">
              <w:rPr>
                <w:rFonts w:ascii="Times New Roman" w:hAnsi="Times New Roman" w:cs="Times New Roman"/>
                <w:sz w:val="24"/>
                <w:szCs w:val="24"/>
              </w:rPr>
              <w:t>Сколько оснований?</w:t>
            </w:r>
          </w:p>
          <w:p w:rsidR="005A22C4" w:rsidRPr="00A91F6B" w:rsidRDefault="0056612F" w:rsidP="00931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21DF" w:rsidRPr="00A91F6B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="006C387E" w:rsidRPr="00A91F6B">
              <w:rPr>
                <w:rFonts w:ascii="Times New Roman" w:hAnsi="Times New Roman" w:cs="Times New Roman"/>
                <w:sz w:val="24"/>
                <w:szCs w:val="24"/>
              </w:rPr>
              <w:t>акая фигура в основании</w:t>
            </w:r>
            <w:r w:rsidR="00B621DF" w:rsidRPr="00A91F6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A22C4" w:rsidRPr="00A91F6B" w:rsidRDefault="0056612F" w:rsidP="00931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A3832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A22C4" w:rsidRPr="00A91F6B">
              <w:rPr>
                <w:rFonts w:ascii="Times New Roman" w:hAnsi="Times New Roman" w:cs="Times New Roman"/>
                <w:sz w:val="24"/>
                <w:szCs w:val="24"/>
              </w:rPr>
              <w:t>Какой формы боковая поверхность?</w:t>
            </w:r>
          </w:p>
          <w:p w:rsidR="00B621DF" w:rsidRPr="00A91F6B" w:rsidRDefault="00B621DF" w:rsidP="009314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практическую работу - доказать, что боковая поверхность- прямоугольник.</w:t>
            </w:r>
          </w:p>
          <w:p w:rsidR="009310B3" w:rsidRPr="00A91F6B" w:rsidRDefault="005A22C4" w:rsidP="00931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Возьмите лист бумаги, сверните </w:t>
            </w:r>
            <w:r w:rsidR="008F1356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в трубочку 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и склейте</w:t>
            </w:r>
            <w:r w:rsidR="008F1356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. Получился предмет, похожий на трубу, если с двух сторон приклеить основания - круги, то получится модель цилиндра. </w:t>
            </w:r>
          </w:p>
          <w:p w:rsidR="001F5566" w:rsidRPr="00A90551" w:rsidRDefault="001F5566" w:rsidP="001F55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Организует практическую работу </w:t>
            </w:r>
            <w:r w:rsidR="00F40E2B"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5A4672"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модель цилиндра на основе развертки</w:t>
            </w:r>
          </w:p>
          <w:p w:rsidR="00F5312F" w:rsidRPr="00A90551" w:rsidRDefault="00F5312F" w:rsidP="001F55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Повторить ТБ при работе с ножницами и клеем.</w:t>
            </w:r>
          </w:p>
          <w:p w:rsidR="0002294A" w:rsidRPr="00A90551" w:rsidRDefault="0002294A" w:rsidP="0002294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самооценку в карте</w:t>
            </w:r>
          </w:p>
          <w:p w:rsidR="0056612F" w:rsidRPr="00A90551" w:rsidRDefault="005A4672" w:rsidP="001F55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Работа с моделью цилиндра из бумаги. </w:t>
            </w:r>
          </w:p>
          <w:p w:rsidR="005A4672" w:rsidRPr="00A90551" w:rsidRDefault="005A4672" w:rsidP="001F55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Вывод - ответы на вопросы</w:t>
            </w:r>
          </w:p>
          <w:p w:rsidR="0056612F" w:rsidRPr="00A90551" w:rsidRDefault="0056612F" w:rsidP="0056612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Карточка "Элементы  цилиндра"</w:t>
            </w:r>
            <w:r w:rsidR="005A4672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(основание, боковая поверхность - образующая)</w:t>
            </w:r>
          </w:p>
          <w:p w:rsidR="005A4672" w:rsidRPr="00A90551" w:rsidRDefault="005A4672" w:rsidP="0056612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Приклейте в доп.тетрадь</w:t>
            </w:r>
          </w:p>
          <w:p w:rsidR="00991CD8" w:rsidRPr="00A90551" w:rsidRDefault="00991CD8" w:rsidP="00566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90551">
              <w:rPr>
                <w:rFonts w:ascii="Times New Roman" w:hAnsi="Times New Roman" w:cs="Times New Roman"/>
                <w:sz w:val="24"/>
                <w:szCs w:val="24"/>
              </w:rPr>
              <w:t xml:space="preserve">Измерьте высоту цилиндра. </w:t>
            </w:r>
          </w:p>
          <w:p w:rsidR="00991CD8" w:rsidRPr="00A90551" w:rsidRDefault="00991CD8" w:rsidP="00566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sz w:val="24"/>
                <w:szCs w:val="24"/>
              </w:rPr>
              <w:t>-Что такое высота?</w:t>
            </w:r>
            <w:r w:rsidR="00D04FAF" w:rsidRPr="00A90551">
              <w:rPr>
                <w:rFonts w:ascii="Times New Roman" w:hAnsi="Times New Roman" w:cs="Times New Roman"/>
                <w:sz w:val="24"/>
                <w:szCs w:val="24"/>
              </w:rPr>
              <w:t>(расстояние между плоскостями оснований)</w:t>
            </w:r>
          </w:p>
          <w:p w:rsidR="00F042B9" w:rsidRPr="00A90551" w:rsidRDefault="0002294A" w:rsidP="000229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самооценку в карте</w:t>
            </w:r>
          </w:p>
          <w:p w:rsidR="00F042B9" w:rsidRPr="00A91F6B" w:rsidRDefault="00F042B9" w:rsidP="00F0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Так какую же фигу</w:t>
            </w:r>
            <w:r w:rsidR="007D0196" w:rsidRPr="00A91F6B">
              <w:rPr>
                <w:rFonts w:ascii="Times New Roman" w:hAnsi="Times New Roman" w:cs="Times New Roman"/>
                <w:sz w:val="24"/>
                <w:szCs w:val="24"/>
              </w:rPr>
              <w:t>ру называют цилиндром? Попробуйте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сформулировать определение</w:t>
            </w:r>
          </w:p>
          <w:p w:rsidR="000F2475" w:rsidRPr="00A91F6B" w:rsidRDefault="000F2475" w:rsidP="000F24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Выставляет карточку "Цилиндр - объемная геометрическая фигура, состоящая из двух оснований в виде кругов и боковой поверхности в виде прямоугольника"</w:t>
            </w:r>
          </w:p>
          <w:p w:rsidR="000F2475" w:rsidRPr="00A91F6B" w:rsidRDefault="000F2475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Прочитайте определение цилиндра, которые дают авторы учебника на стр.68.</w:t>
            </w:r>
          </w:p>
          <w:p w:rsidR="00130219" w:rsidRPr="00A91F6B" w:rsidRDefault="00130219" w:rsidP="000F24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Организуют работу со словарем</w:t>
            </w:r>
          </w:p>
          <w:p w:rsidR="000F2475" w:rsidRPr="00A91F6B" w:rsidRDefault="000F2475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- Где, кроме учебника можно узнать о значении слова цилиндр?</w:t>
            </w:r>
          </w:p>
          <w:p w:rsidR="000F2475" w:rsidRPr="00A91F6B" w:rsidRDefault="000F2475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- Какие предметы  похожи на цилиндр?</w:t>
            </w:r>
          </w:p>
          <w:p w:rsidR="000F2475" w:rsidRPr="00A91F6B" w:rsidRDefault="000F2475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F2475" w:rsidRPr="00A91F6B" w:rsidRDefault="000F2475" w:rsidP="000F24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Цилиндр - одна из самых распространенных форм предметов в быту, науке, архитектуре</w:t>
            </w:r>
          </w:p>
          <w:p w:rsidR="000F2475" w:rsidRPr="00A91F6B" w:rsidRDefault="000F2475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71D95" w:rsidRPr="00A91F6B" w:rsidRDefault="00071D95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6266"/>
            </w:tblGrid>
            <w:tr w:rsidR="00071D95" w:rsidRPr="00A91F6B" w:rsidTr="00071D95">
              <w:tc>
                <w:tcPr>
                  <w:tcW w:w="6266" w:type="dxa"/>
                </w:tcPr>
                <w:p w:rsidR="00C86A6D" w:rsidRPr="00A91F6B" w:rsidRDefault="00130219" w:rsidP="00071D95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</w:pPr>
                  <w:r w:rsidRPr="00A91F6B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Знакомство с историей Колизея</w:t>
                  </w:r>
                </w:p>
                <w:p w:rsidR="00071D95" w:rsidRPr="00A91F6B" w:rsidRDefault="00071D95" w:rsidP="00071D9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Колизей - </w:t>
                  </w:r>
                  <w:r w:rsidR="00576867"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амфитеатр Флавиев   на 50 000 зрителей.  Его </w:t>
                  </w:r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строительство</w:t>
                  </w:r>
                  <w:r w:rsidR="00576867"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началось </w:t>
                  </w:r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при жизни императора </w:t>
                  </w:r>
                  <w:proofErr w:type="spellStart"/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lastRenderedPageBreak/>
                    <w:t>Веспасиана</w:t>
                  </w:r>
                  <w:proofErr w:type="spellEnd"/>
                  <w:r w:rsidR="004E1467"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в 72 году</w:t>
                  </w:r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, а закончилось при другом императоре, его сыне Тите</w:t>
                  </w:r>
                  <w:r w:rsidR="004E1467"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в 80 г.</w:t>
                  </w:r>
                  <w:r w:rsidR="00576867"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Сооружение</w:t>
                  </w:r>
                  <w:r w:rsidR="00576867"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для массовых зрелищ, представляющи</w:t>
                  </w:r>
                  <w:r w:rsidR="004E1467"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й собой круглый театр без крыши-</w:t>
                  </w:r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памятник архитектуры Древнего Рима, сохранившийся до нашего времени. Амфитеатр был построен на дне бывшего искусственного водоёма. На его арене должны были мериться силами гладиаторы, сражаться с дикими львами, леопардами,  пантерами, устраиваться скачки на колесницах.</w:t>
                  </w:r>
                </w:p>
                <w:p w:rsidR="00071D95" w:rsidRPr="00A91F6B" w:rsidRDefault="00071D95" w:rsidP="000F247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530DB1" w:rsidRPr="00A91F6B" w:rsidRDefault="00530DB1" w:rsidP="000F247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6481"/>
            </w:tblGrid>
            <w:tr w:rsidR="007D0196" w:rsidRPr="00A91F6B" w:rsidTr="007D0196">
              <w:tc>
                <w:tcPr>
                  <w:tcW w:w="6481" w:type="dxa"/>
                </w:tcPr>
                <w:p w:rsidR="007D0196" w:rsidRPr="00A91F6B" w:rsidRDefault="007D0196" w:rsidP="007D019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  <w:p w:rsidR="007D0196" w:rsidRPr="00A91F6B" w:rsidRDefault="007D0196" w:rsidP="007D019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Слово «цилиндр» пришло к нам из греческого языка. Слово  «</w:t>
                  </w:r>
                  <w:proofErr w:type="spellStart"/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kylindros</w:t>
                  </w:r>
                  <w:proofErr w:type="spellEnd"/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» означает «валик», «каток». Давным-давно, когда не было ещё современных машин и тракторов, люди использовали катки из дерева, чтобы перетащить тяжёлый груз с одного места на другое. Для этого подбирали прямое дерево и отрезали от него кусок.</w:t>
                  </w:r>
                </w:p>
                <w:p w:rsidR="007D0196" w:rsidRPr="00A91F6B" w:rsidRDefault="007D0196" w:rsidP="000F247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7D0196" w:rsidRPr="00A91F6B" w:rsidRDefault="003A0A6C" w:rsidP="000F24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Организует практическую работу со стаканом воды</w:t>
            </w:r>
          </w:p>
          <w:p w:rsidR="00D7272E" w:rsidRDefault="00D7272E" w:rsidP="001F55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47626" w:rsidRPr="00A91F6B" w:rsidRDefault="000F2475" w:rsidP="001F55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физкультминутку</w:t>
            </w:r>
          </w:p>
        </w:tc>
        <w:tc>
          <w:tcPr>
            <w:tcW w:w="4395" w:type="dxa"/>
          </w:tcPr>
          <w:p w:rsidR="00FF4A9B" w:rsidRPr="00C03650" w:rsidRDefault="00931496" w:rsidP="001E6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Характеризуют геометрическую</w:t>
            </w:r>
            <w:r w:rsidR="00FF4A9B"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фигур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FF4A9B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  <w:r w:rsidR="00FF4A9B" w:rsidRPr="00C0365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F4A9B" w:rsidRPr="00C03650" w:rsidRDefault="00FF4A9B" w:rsidP="001E6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C03650" w:rsidRDefault="00FF4A9B" w:rsidP="001E6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C03650" w:rsidRDefault="00FF4A9B" w:rsidP="001E6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C03650" w:rsidRDefault="00BD5F14" w:rsidP="001E6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 в словаре Ожегова</w:t>
            </w:r>
          </w:p>
          <w:p w:rsidR="00FF4A9B" w:rsidRPr="00C03650" w:rsidRDefault="00FF4A9B" w:rsidP="001E6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C03650" w:rsidRDefault="00FF4A9B" w:rsidP="001E6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356" w:rsidRDefault="008F135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42B9" w:rsidRDefault="00F042B9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42B9" w:rsidRDefault="00F042B9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42B9" w:rsidRDefault="00F042B9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42B9" w:rsidRDefault="00F042B9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модель цилиндра из бумаги.</w:t>
            </w:r>
          </w:p>
          <w:p w:rsidR="00F042B9" w:rsidRDefault="00F042B9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1356" w:rsidRDefault="0056612F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Рассматривают модель цилиндра</w:t>
            </w:r>
          </w:p>
          <w:p w:rsidR="00475700" w:rsidRDefault="00F042B9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="004757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аполняют </w:t>
            </w:r>
            <w:r w:rsidR="00647892">
              <w:rPr>
                <w:rFonts w:ascii="Times New Roman" w:hAnsi="Times New Roman" w:cs="Times New Roman"/>
                <w:i/>
                <w:sz w:val="24"/>
                <w:szCs w:val="24"/>
              </w:rPr>
              <w:t>карточку "Э</w:t>
            </w:r>
            <w:r w:rsidR="00475700">
              <w:rPr>
                <w:rFonts w:ascii="Times New Roman" w:hAnsi="Times New Roman" w:cs="Times New Roman"/>
                <w:i/>
                <w:sz w:val="24"/>
                <w:szCs w:val="24"/>
              </w:rPr>
              <w:t>лементы цилиндра</w:t>
            </w:r>
            <w:r w:rsidR="00647892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="005A4672">
              <w:rPr>
                <w:rFonts w:ascii="Times New Roman" w:hAnsi="Times New Roman" w:cs="Times New Roman"/>
                <w:i/>
                <w:sz w:val="24"/>
                <w:szCs w:val="24"/>
              </w:rPr>
              <w:t>, приклеивают в доп.тетрадь.</w:t>
            </w:r>
          </w:p>
          <w:p w:rsidR="00BD5FDC" w:rsidRDefault="00BD5FDC" w:rsidP="00BD5FD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D5FDC" w:rsidRDefault="00D04FAF" w:rsidP="00BD5FD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Измеряют высоту цилиндра</w:t>
            </w:r>
          </w:p>
          <w:p w:rsidR="00F042B9" w:rsidRDefault="00F042B9" w:rsidP="00BD5FD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5910" w:rsidRDefault="005A5910" w:rsidP="00BD5FD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D5FDC" w:rsidRPr="00C03650" w:rsidRDefault="00BD5FDC" w:rsidP="00BD5FD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Формулируют определение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цилиндра</w:t>
            </w: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..</w:t>
            </w:r>
          </w:p>
          <w:p w:rsidR="00BD5FDC" w:rsidRPr="00C03650" w:rsidRDefault="00BD5FDC" w:rsidP="00BD5FD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D5FDC" w:rsidRDefault="00BD5FDC" w:rsidP="00BD5FD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D5FDC" w:rsidRPr="00C03650" w:rsidRDefault="00BD5FDC" w:rsidP="00BD5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Читают определение в учебнике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5700" w:rsidRDefault="0047570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5700" w:rsidRDefault="0047570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06C0" w:rsidRDefault="00A606C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Читают определение в словаре</w:t>
            </w:r>
          </w:p>
          <w:p w:rsidR="00A606C0" w:rsidRDefault="00A606C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06C0" w:rsidRDefault="00A606C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4A9B" w:rsidRPr="00C03650" w:rsidRDefault="00A606C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Находят</w:t>
            </w:r>
            <w:r w:rsidR="00FF4A9B"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цилиндр </w:t>
            </w:r>
            <w:r w:rsidR="00FF4A9B"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окружающем мире</w:t>
            </w:r>
          </w:p>
          <w:p w:rsidR="00FF4A9B" w:rsidRPr="00C03650" w:rsidRDefault="00FF4A9B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4A9B" w:rsidRPr="00C03650" w:rsidRDefault="00FF4A9B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1356" w:rsidRDefault="008F135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1356" w:rsidRDefault="008F135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5700" w:rsidRDefault="0047570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5700" w:rsidRDefault="0047570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5700" w:rsidRDefault="0047570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5700" w:rsidRDefault="0047570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5700" w:rsidRDefault="00475700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196" w:rsidRDefault="007D019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30219" w:rsidRDefault="00130219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30219" w:rsidRDefault="00130219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30219" w:rsidRDefault="00130219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10B46" w:rsidRDefault="00410B4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Участвуют в физкультминутке</w:t>
            </w:r>
          </w:p>
          <w:p w:rsidR="00D7272E" w:rsidRDefault="00D7272E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6AD6" w:rsidRPr="00C03650" w:rsidRDefault="00246AD6" w:rsidP="001E62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Наливают воду в стакан цилиндрической формы</w:t>
            </w:r>
          </w:p>
        </w:tc>
      </w:tr>
      <w:tr w:rsidR="00FF4A9B" w:rsidRPr="00C03650" w:rsidTr="00C03650">
        <w:tc>
          <w:tcPr>
            <w:tcW w:w="2269" w:type="dxa"/>
          </w:tcPr>
          <w:p w:rsidR="00FF4A9B" w:rsidRPr="00C03650" w:rsidRDefault="00FF4A9B" w:rsidP="0034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Первичное закрепление  </w:t>
            </w:r>
          </w:p>
          <w:p w:rsidR="00FF4A9B" w:rsidRPr="00C03650" w:rsidRDefault="00FF4A9B" w:rsidP="00340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1F5566" w:rsidRPr="00A91F6B" w:rsidRDefault="001F5566" w:rsidP="001F5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 Работа в печатной тетради по выбору</w:t>
            </w:r>
          </w:p>
          <w:p w:rsidR="001F5566" w:rsidRPr="00A91F6B" w:rsidRDefault="00866D45" w:rsidP="001F5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F5566" w:rsidRPr="00A91F6B">
              <w:rPr>
                <w:rFonts w:ascii="Times New Roman" w:hAnsi="Times New Roman" w:cs="Times New Roman"/>
                <w:sz w:val="24"/>
                <w:szCs w:val="24"/>
              </w:rPr>
              <w:t>ТПО, стр.43, № 123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5566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5566" w:rsidRPr="00A91F6B" w:rsidRDefault="001F5566" w:rsidP="001F5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866D45" w:rsidRPr="00A91F6B" w:rsidRDefault="00866D45" w:rsidP="001F5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2. № 124</w:t>
            </w:r>
          </w:p>
          <w:p w:rsidR="00C362AD" w:rsidRPr="00A91F6B" w:rsidRDefault="00C362AD" w:rsidP="001F5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3. Работа в паре</w:t>
            </w:r>
          </w:p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7" w:type="dxa"/>
          </w:tcPr>
          <w:p w:rsidR="00FF4A9B" w:rsidRPr="00A90551" w:rsidRDefault="00FF4A9B" w:rsidP="00B83E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Организует первичное закрепление </w:t>
            </w:r>
            <w:r w:rsidR="001F5566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 ТПО по нахождению цилиндра среди фигур</w:t>
            </w:r>
          </w:p>
          <w:p w:rsidR="00C362AD" w:rsidRPr="00A90551" w:rsidRDefault="00A525DD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самооценку в карте</w:t>
            </w:r>
          </w:p>
          <w:p w:rsidR="00C362AD" w:rsidRPr="00A90551" w:rsidRDefault="00130219" w:rsidP="00C362A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На знание элементов цилиндра</w:t>
            </w:r>
          </w:p>
          <w:p w:rsidR="00130219" w:rsidRPr="00A90551" w:rsidRDefault="00130219" w:rsidP="00130219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самооценку в карте</w:t>
            </w:r>
          </w:p>
          <w:p w:rsidR="00C362AD" w:rsidRPr="00A90551" w:rsidRDefault="00C362AD" w:rsidP="00C362A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Распознавание предметов цилиндрической формы</w:t>
            </w:r>
            <w:r w:rsidR="00130219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(кружка, торт, ковш)</w:t>
            </w:r>
          </w:p>
          <w:p w:rsidR="005A5910" w:rsidRPr="00A90551" w:rsidRDefault="005A5910" w:rsidP="00C362A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самооценку в карте</w:t>
            </w:r>
          </w:p>
        </w:tc>
        <w:tc>
          <w:tcPr>
            <w:tcW w:w="4395" w:type="dxa"/>
          </w:tcPr>
          <w:p w:rsidR="001F5566" w:rsidRDefault="001F5566" w:rsidP="001F55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Находят и раскрашивают цилиндры</w:t>
            </w:r>
          </w:p>
          <w:p w:rsidR="00C362AD" w:rsidRDefault="00C362AD" w:rsidP="00C362AD">
            <w:pPr>
              <w:pStyle w:val="a5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2AD" w:rsidRDefault="00C362AD" w:rsidP="00C362A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7626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Определяют, какую фигуру представляет основание цилиндра.</w:t>
            </w:r>
          </w:p>
          <w:p w:rsidR="005A5910" w:rsidRDefault="00130219" w:rsidP="005A5910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Находят предметы цилиндрической формы</w:t>
            </w:r>
          </w:p>
          <w:p w:rsidR="005A5910" w:rsidRPr="00C03650" w:rsidRDefault="00130219" w:rsidP="005A5910">
            <w:pPr>
              <w:pStyle w:val="a5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5A5910"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ыполняют самооценку, фиксируют в маршрутном листе</w:t>
            </w:r>
            <w:r w:rsidR="005A5910"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4A9B" w:rsidRPr="00C03650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9B" w:rsidRPr="00C03650" w:rsidTr="00C03650">
        <w:tc>
          <w:tcPr>
            <w:tcW w:w="2269" w:type="dxa"/>
          </w:tcPr>
          <w:p w:rsidR="00FF4A9B" w:rsidRPr="00C03650" w:rsidRDefault="00FF4A9B" w:rsidP="00086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7. Самостоятельная работа с самопроверкой по эталону </w:t>
            </w:r>
          </w:p>
        </w:tc>
        <w:tc>
          <w:tcPr>
            <w:tcW w:w="2716" w:type="dxa"/>
          </w:tcPr>
          <w:p w:rsidR="00866D45" w:rsidRPr="00A91F6B" w:rsidRDefault="00FF4A9B" w:rsidP="00866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</w:p>
          <w:p w:rsidR="00FF4A9B" w:rsidRPr="00A91F6B" w:rsidRDefault="004978DD" w:rsidP="00F56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по карточке</w:t>
            </w:r>
            <w:r w:rsidR="00460435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"Объемные геометрические фигуры"</w:t>
            </w:r>
          </w:p>
        </w:tc>
        <w:tc>
          <w:tcPr>
            <w:tcW w:w="6497" w:type="dxa"/>
          </w:tcPr>
          <w:p w:rsidR="00FF4A9B" w:rsidRPr="00A90551" w:rsidRDefault="00FF4A9B" w:rsidP="00000F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Организует </w:t>
            </w:r>
            <w:r w:rsidR="00981395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дифференцированную </w:t>
            </w: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самостоятельную работу </w:t>
            </w:r>
            <w:r w:rsidR="00460435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знание объемных фигур</w:t>
            </w:r>
            <w:r w:rsidR="00E3318D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(подписать названия фигур или </w:t>
            </w:r>
            <w:r w:rsidR="00000F5A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соотнести</w:t>
            </w:r>
            <w:r w:rsidR="00E3318D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фигуру </w:t>
            </w:r>
            <w:r w:rsidR="00000F5A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с названием</w:t>
            </w:r>
            <w:r w:rsidR="00E3318D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2661A3" w:rsidRPr="00A90551" w:rsidRDefault="002661A3" w:rsidP="00000F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с доски</w:t>
            </w:r>
          </w:p>
          <w:p w:rsidR="00460435" w:rsidRPr="00A90551" w:rsidRDefault="00460435" w:rsidP="00460435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0435" w:rsidRPr="00A90551" w:rsidRDefault="00460435" w:rsidP="004604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Выполните самооценку в карте</w:t>
            </w:r>
          </w:p>
        </w:tc>
        <w:tc>
          <w:tcPr>
            <w:tcW w:w="4395" w:type="dxa"/>
          </w:tcPr>
          <w:p w:rsidR="00FF4A9B" w:rsidRDefault="00FF4A9B" w:rsidP="00371A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Выполняют самостоятельную ра</w:t>
            </w:r>
            <w:r w:rsidR="002661A3">
              <w:rPr>
                <w:rFonts w:ascii="Times New Roman" w:hAnsi="Times New Roman" w:cs="Times New Roman"/>
                <w:i/>
                <w:sz w:val="24"/>
                <w:szCs w:val="24"/>
              </w:rPr>
              <w:t>боту с самопроверкой по эталону</w:t>
            </w:r>
          </w:p>
          <w:p w:rsidR="00460435" w:rsidRDefault="00460435" w:rsidP="00371A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0435" w:rsidRPr="00C03650" w:rsidRDefault="00460435" w:rsidP="00460435">
            <w:pPr>
              <w:pStyle w:val="a5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самооценку, фиксируют в маршрутном листе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435" w:rsidRPr="00C03650" w:rsidRDefault="00460435" w:rsidP="00371A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4A9B" w:rsidRPr="00C03650" w:rsidTr="00C03650">
        <w:tc>
          <w:tcPr>
            <w:tcW w:w="2269" w:type="dxa"/>
          </w:tcPr>
          <w:p w:rsidR="00FF4A9B" w:rsidRPr="00C03650" w:rsidRDefault="00FF4A9B" w:rsidP="0034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 Включение в систему знаний </w:t>
            </w:r>
          </w:p>
          <w:p w:rsidR="00FF4A9B" w:rsidRPr="00C03650" w:rsidRDefault="00FF4A9B" w:rsidP="00340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0D409D" w:rsidRPr="00A91F6B" w:rsidRDefault="00FF4A9B" w:rsidP="000D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6138F" w:rsidRPr="00A91F6B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0D409D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ТПО</w:t>
            </w:r>
          </w:p>
          <w:p w:rsidR="00FF4A9B" w:rsidRPr="00A91F6B" w:rsidRDefault="000D409D" w:rsidP="000D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46138F" w:rsidRPr="00A91F6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66D45" w:rsidRPr="00A91F6B">
              <w:rPr>
                <w:rFonts w:ascii="Times New Roman" w:hAnsi="Times New Roman" w:cs="Times New Roman"/>
                <w:sz w:val="24"/>
                <w:szCs w:val="24"/>
              </w:rPr>
              <w:t>, №125</w:t>
            </w:r>
            <w:r w:rsidR="00FF4A9B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37A3" w:rsidRPr="00A91F6B" w:rsidRDefault="00FF4A9B" w:rsidP="00DD37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2. Дополнительное задание</w:t>
            </w:r>
            <w:r w:rsidR="00866D45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4A9B" w:rsidRPr="00A91F6B" w:rsidRDefault="00182B56" w:rsidP="00DD37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"Задача на перебор вариантов"</w:t>
            </w:r>
          </w:p>
        </w:tc>
        <w:tc>
          <w:tcPr>
            <w:tcW w:w="6497" w:type="dxa"/>
          </w:tcPr>
          <w:p w:rsidR="00FF4A9B" w:rsidRPr="00A90551" w:rsidRDefault="00866D45" w:rsidP="00F37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 задачи </w:t>
            </w:r>
            <w:r w:rsidR="002961A0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нахождение действительной высоты</w:t>
            </w: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стакана</w:t>
            </w:r>
            <w:r w:rsidR="002961A0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(масштаб)</w:t>
            </w:r>
          </w:p>
          <w:p w:rsidR="00A525DD" w:rsidRPr="00A90551" w:rsidRDefault="00A525DD" w:rsidP="00F37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2B56" w:rsidRPr="00A90551" w:rsidRDefault="00DD37A3" w:rsidP="00F37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Организует работу в группе, </w:t>
            </w:r>
            <w:r w:rsidR="005D3EDF"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конструирование</w:t>
            </w: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460435" w:rsidRPr="00A90551" w:rsidRDefault="00460435" w:rsidP="00F37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272E" w:rsidRDefault="00D7272E" w:rsidP="00A525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25DD" w:rsidRPr="00A90551" w:rsidRDefault="00A525DD" w:rsidP="00A52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самооценку в карте</w:t>
            </w:r>
          </w:p>
          <w:p w:rsidR="00460435" w:rsidRPr="00A90551" w:rsidRDefault="00460435" w:rsidP="00F37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4A9B" w:rsidRPr="00A90551" w:rsidRDefault="00FF4A9B" w:rsidP="00F37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5" w:type="dxa"/>
          </w:tcPr>
          <w:p w:rsidR="00FF4A9B" w:rsidRPr="00C03650" w:rsidRDefault="00FF4A9B" w:rsidP="003222A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Выполняют </w:t>
            </w:r>
            <w:r w:rsidR="000D409D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задачи</w:t>
            </w:r>
          </w:p>
          <w:p w:rsidR="00DD37A3" w:rsidRDefault="00FF4A9B" w:rsidP="00DD37A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взаимопроверку</w:t>
            </w:r>
            <w:r w:rsidR="00DD37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525DD" w:rsidRDefault="00A525DD" w:rsidP="00DD37A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4A9B" w:rsidRDefault="00DD37A3" w:rsidP="00DD37A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Составляют башни из моделей фигур и  заполняют таблицу</w:t>
            </w:r>
          </w:p>
          <w:p w:rsidR="00A525DD" w:rsidRDefault="00A525DD" w:rsidP="00DD37A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25DD" w:rsidRPr="00C03650" w:rsidRDefault="00A525DD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самооценку, фиксируют в маршрутном листе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5DD" w:rsidRPr="00C03650" w:rsidRDefault="00A525DD" w:rsidP="00DD37A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4A9B" w:rsidRPr="00C03650" w:rsidTr="000E2471">
        <w:trPr>
          <w:trHeight w:val="124"/>
        </w:trPr>
        <w:tc>
          <w:tcPr>
            <w:tcW w:w="2269" w:type="dxa"/>
          </w:tcPr>
          <w:p w:rsidR="00FF4A9B" w:rsidRDefault="00FF4A9B" w:rsidP="00556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>9. Рефлексия учебной деятельности</w:t>
            </w:r>
          </w:p>
          <w:p w:rsidR="00166917" w:rsidRDefault="00166917" w:rsidP="00556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17" w:rsidRDefault="00166917" w:rsidP="00556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17" w:rsidRDefault="00166917" w:rsidP="00556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17" w:rsidRDefault="00166917" w:rsidP="00556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17" w:rsidRDefault="00166917" w:rsidP="00556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17" w:rsidRDefault="00166917" w:rsidP="00556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17" w:rsidRPr="00C03650" w:rsidRDefault="00166917" w:rsidP="00556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FF4A9B" w:rsidRPr="00A91F6B" w:rsidRDefault="00FF4A9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Диагностика планируемых результатов:</w:t>
            </w:r>
          </w:p>
          <w:p w:rsidR="00FF4A9B" w:rsidRPr="00A91F6B" w:rsidRDefault="00D7272E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F4A9B" w:rsidRPr="00A91F6B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  <w:p w:rsidR="00FF4A9B" w:rsidRPr="00A91F6B" w:rsidRDefault="00FF4A9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A91F6B" w:rsidRDefault="00FF4A9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15F" w:rsidRPr="00A91F6B" w:rsidRDefault="000B215F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15F" w:rsidRPr="00A91F6B" w:rsidRDefault="000B215F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15F" w:rsidRPr="00A91F6B" w:rsidRDefault="000B215F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15F" w:rsidRPr="00A91F6B" w:rsidRDefault="000B215F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4B7" w:rsidRPr="00A91F6B" w:rsidRDefault="00FB14B7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E2B" w:rsidRPr="00A91F6B" w:rsidRDefault="00F40E2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E2B" w:rsidRPr="00A91F6B" w:rsidRDefault="00F40E2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E2B" w:rsidRPr="00A91F6B" w:rsidRDefault="00F40E2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E2B" w:rsidRPr="00A91F6B" w:rsidRDefault="00F40E2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E2B" w:rsidRPr="00A91F6B" w:rsidRDefault="00F40E2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E2B" w:rsidRPr="00A91F6B" w:rsidRDefault="00F40E2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E2B" w:rsidRPr="00A91F6B" w:rsidRDefault="00F40E2B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15F" w:rsidRPr="00A91F6B" w:rsidRDefault="00FB14B7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ДЗ, стр.</w:t>
            </w:r>
            <w:r w:rsidR="00866D45" w:rsidRPr="00A91F6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="00866D45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правило, </w:t>
            </w:r>
            <w:r w:rsidR="00182B56"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№5, 12 </w:t>
            </w:r>
          </w:p>
          <w:p w:rsidR="00FF4A9B" w:rsidRPr="00A91F6B" w:rsidRDefault="000B215F" w:rsidP="0051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Выставление отметок</w:t>
            </w:r>
          </w:p>
        </w:tc>
        <w:tc>
          <w:tcPr>
            <w:tcW w:w="6497" w:type="dxa"/>
          </w:tcPr>
          <w:p w:rsidR="00FF4A9B" w:rsidRPr="00A91F6B" w:rsidRDefault="00FF4A9B" w:rsidP="00F37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66EA8" w:rsidRPr="00A91F6B">
              <w:rPr>
                <w:rFonts w:ascii="Times New Roman" w:hAnsi="Times New Roman" w:cs="Times New Roman"/>
                <w:sz w:val="24"/>
                <w:szCs w:val="24"/>
              </w:rPr>
              <w:t>Проводит диагностику планируемых результатов</w:t>
            </w:r>
          </w:p>
          <w:p w:rsidR="00FF4A9B" w:rsidRPr="00A91F6B" w:rsidRDefault="00FF4A9B" w:rsidP="00F37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E030D" w:rsidRPr="00A91F6B">
              <w:rPr>
                <w:rFonts w:ascii="Times New Roman" w:hAnsi="Times New Roman" w:cs="Times New Roman"/>
                <w:sz w:val="24"/>
                <w:szCs w:val="24"/>
              </w:rPr>
              <w:t>Вставь слова в определение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6266"/>
            </w:tblGrid>
            <w:tr w:rsidR="008E030D" w:rsidRPr="00A91F6B" w:rsidTr="008E030D">
              <w:tc>
                <w:tcPr>
                  <w:tcW w:w="6266" w:type="dxa"/>
                </w:tcPr>
                <w:p w:rsidR="008E030D" w:rsidRPr="00A91F6B" w:rsidRDefault="008E030D" w:rsidP="008E03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1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Цилиндр - объемная геометрическая фигура, состоящая из ___ оснований в виде _______ и одной боковой _______ в виде _________________________.</w:t>
                  </w:r>
                </w:p>
                <w:p w:rsidR="008E030D" w:rsidRPr="00A91F6B" w:rsidRDefault="008E030D" w:rsidP="00F37F0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661A3" w:rsidRPr="00A91F6B" w:rsidRDefault="002661A3" w:rsidP="00F37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i/>
                <w:sz w:val="24"/>
                <w:szCs w:val="24"/>
              </w:rPr>
              <w:t>Приклейте в доп.тетрадь</w:t>
            </w:r>
          </w:p>
          <w:p w:rsidR="00E537BA" w:rsidRPr="00A90551" w:rsidRDefault="00E537BA" w:rsidP="00F37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самооценку в карте</w:t>
            </w:r>
          </w:p>
          <w:p w:rsidR="008E030D" w:rsidRPr="00A91F6B" w:rsidRDefault="00182B56" w:rsidP="00F37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F6B">
              <w:rPr>
                <w:rFonts w:ascii="Times New Roman" w:hAnsi="Times New Roman" w:cs="Times New Roman"/>
                <w:sz w:val="24"/>
                <w:szCs w:val="24"/>
              </w:rPr>
              <w:t>- Обведите верный ответ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6486"/>
            </w:tblGrid>
            <w:tr w:rsidR="00315CC7" w:rsidRPr="00A91F6B" w:rsidTr="00315CC7">
              <w:tc>
                <w:tcPr>
                  <w:tcW w:w="6266" w:type="dxa"/>
                </w:tcPr>
                <w:p w:rsidR="00315CC7" w:rsidRPr="00A91F6B" w:rsidRDefault="00315CC7" w:rsidP="00F37F0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1F6B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952875" cy="1714500"/>
                        <wp:effectExtent l="19050" t="0" r="9525" b="0"/>
                        <wp:docPr id="1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11705" t="11396" r="21753" b="3732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52875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15CC7" w:rsidRPr="00A91F6B" w:rsidRDefault="00315CC7" w:rsidP="00F37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5DD" w:rsidRPr="00A90551" w:rsidRDefault="00A525DD" w:rsidP="00A525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5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самооценку в карте</w:t>
            </w:r>
          </w:p>
          <w:p w:rsidR="00F40E2B" w:rsidRPr="00A91F6B" w:rsidRDefault="00F40E2B" w:rsidP="00F37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4A9B" w:rsidRPr="00A91F6B" w:rsidRDefault="00FF4A9B" w:rsidP="00F500B6">
            <w:pPr>
              <w:pStyle w:val="a4"/>
              <w:shd w:val="clear" w:color="auto" w:fill="FFFFFF"/>
              <w:spacing w:before="0" w:beforeAutospacing="0" w:after="0" w:afterAutospacing="0"/>
            </w:pPr>
            <w:r w:rsidRPr="00A91F6B">
              <w:t>- Что нового узнали</w:t>
            </w:r>
            <w:r w:rsidR="00182B56" w:rsidRPr="00A91F6B">
              <w:t xml:space="preserve"> на уроке</w:t>
            </w:r>
            <w:r w:rsidRPr="00A91F6B">
              <w:t>?</w:t>
            </w:r>
          </w:p>
          <w:p w:rsidR="00FF4A9B" w:rsidRPr="00A91F6B" w:rsidRDefault="00182B56" w:rsidP="00F500B6">
            <w:pPr>
              <w:pStyle w:val="a4"/>
              <w:shd w:val="clear" w:color="auto" w:fill="FFFFFF"/>
              <w:spacing w:before="0" w:beforeAutospacing="0" w:after="0" w:afterAutospacing="0"/>
            </w:pPr>
            <w:r w:rsidRPr="00A91F6B">
              <w:t>- Удалось решить поставленные задачи</w:t>
            </w:r>
            <w:r w:rsidR="00FF4A9B" w:rsidRPr="00A91F6B">
              <w:t>?</w:t>
            </w:r>
          </w:p>
          <w:p w:rsidR="006F170A" w:rsidRPr="00A91F6B" w:rsidRDefault="006F170A" w:rsidP="00F500B6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A91F6B">
              <w:rPr>
                <w:i/>
              </w:rPr>
              <w:t>- Есл</w:t>
            </w:r>
            <w:r w:rsidR="00625E79" w:rsidRPr="00A91F6B">
              <w:rPr>
                <w:i/>
              </w:rPr>
              <w:t xml:space="preserve">и эта тема </w:t>
            </w:r>
            <w:r w:rsidR="00315CC7" w:rsidRPr="00A91F6B">
              <w:rPr>
                <w:i/>
              </w:rPr>
              <w:t>заинтересовала</w:t>
            </w:r>
            <w:r w:rsidR="008E21EC" w:rsidRPr="00A91F6B">
              <w:rPr>
                <w:i/>
              </w:rPr>
              <w:t xml:space="preserve">, </w:t>
            </w:r>
            <w:r w:rsidRPr="00A91F6B">
              <w:rPr>
                <w:i/>
              </w:rPr>
              <w:t xml:space="preserve">можете прийти на </w:t>
            </w:r>
            <w:r w:rsidR="005C1A6D" w:rsidRPr="00A91F6B">
              <w:rPr>
                <w:i/>
              </w:rPr>
              <w:t>занятия</w:t>
            </w:r>
            <w:r w:rsidR="00A91F6B" w:rsidRPr="00A91F6B">
              <w:rPr>
                <w:i/>
              </w:rPr>
              <w:t xml:space="preserve"> ВУД </w:t>
            </w:r>
            <w:r w:rsidR="005C1A6D" w:rsidRPr="00A91F6B">
              <w:rPr>
                <w:i/>
              </w:rPr>
              <w:t xml:space="preserve"> </w:t>
            </w:r>
            <w:r w:rsidRPr="00A91F6B">
              <w:rPr>
                <w:i/>
              </w:rPr>
              <w:t>"</w:t>
            </w:r>
            <w:r w:rsidR="00182B56" w:rsidRPr="00A91F6B">
              <w:rPr>
                <w:i/>
              </w:rPr>
              <w:t>Эрудит</w:t>
            </w:r>
            <w:r w:rsidR="00315CC7" w:rsidRPr="00A91F6B">
              <w:rPr>
                <w:i/>
              </w:rPr>
              <w:t>", где расширите свои знания по этой теме.</w:t>
            </w:r>
          </w:p>
          <w:p w:rsidR="00026D60" w:rsidRPr="00A91F6B" w:rsidRDefault="00026D60" w:rsidP="00F500B6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A91F6B">
              <w:rPr>
                <w:i/>
              </w:rPr>
              <w:t xml:space="preserve">- </w:t>
            </w:r>
            <w:r w:rsidR="00315CC7" w:rsidRPr="00A91F6B">
              <w:rPr>
                <w:i/>
              </w:rPr>
              <w:t xml:space="preserve">Проанализируйте  </w:t>
            </w:r>
            <w:r w:rsidR="00E670E2" w:rsidRPr="00A91F6B">
              <w:rPr>
                <w:i/>
              </w:rPr>
              <w:t xml:space="preserve">результаты работы </w:t>
            </w:r>
            <w:r w:rsidR="00315CC7" w:rsidRPr="00A91F6B">
              <w:rPr>
                <w:i/>
              </w:rPr>
              <w:t xml:space="preserve">. Поднимите </w:t>
            </w:r>
            <w:r w:rsidR="00315CC7" w:rsidRPr="00A91F6B">
              <w:rPr>
                <w:i/>
              </w:rPr>
              <w:lastRenderedPageBreak/>
              <w:t xml:space="preserve">зелёный те, кто оценил </w:t>
            </w:r>
            <w:r w:rsidR="00144D5E" w:rsidRPr="00A91F6B">
              <w:rPr>
                <w:i/>
              </w:rPr>
              <w:t xml:space="preserve">свои </w:t>
            </w:r>
            <w:r w:rsidR="00315CC7" w:rsidRPr="00A91F6B">
              <w:rPr>
                <w:i/>
              </w:rPr>
              <w:t xml:space="preserve">знания по теме </w:t>
            </w:r>
            <w:r w:rsidR="00E670E2" w:rsidRPr="00A91F6B">
              <w:rPr>
                <w:i/>
              </w:rPr>
              <w:t xml:space="preserve">"Цилиндр" </w:t>
            </w:r>
            <w:r w:rsidR="00315CC7" w:rsidRPr="00A91F6B">
              <w:rPr>
                <w:i/>
              </w:rPr>
              <w:t>на высоком уровне.</w:t>
            </w:r>
          </w:p>
          <w:p w:rsidR="0018088C" w:rsidRPr="00A91F6B" w:rsidRDefault="00FB14B7" w:rsidP="00F500B6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A91F6B">
              <w:rPr>
                <w:i/>
              </w:rPr>
              <w:t>Проводит инструктаж ДЗ</w:t>
            </w:r>
          </w:p>
          <w:p w:rsidR="00FF4A9B" w:rsidRPr="00A91F6B" w:rsidRDefault="0018088C" w:rsidP="00A91F6B">
            <w:pPr>
              <w:pStyle w:val="a4"/>
              <w:shd w:val="clear" w:color="auto" w:fill="FFFFFF"/>
              <w:spacing w:before="0" w:beforeAutospacing="0" w:after="0" w:afterAutospacing="0"/>
            </w:pPr>
            <w:r w:rsidRPr="00A91F6B">
              <w:rPr>
                <w:i/>
              </w:rPr>
              <w:t>Выставляет отметки</w:t>
            </w:r>
            <w:r w:rsidR="002661A3" w:rsidRPr="00A91F6B">
              <w:rPr>
                <w:i/>
              </w:rPr>
              <w:t xml:space="preserve"> </w:t>
            </w:r>
          </w:p>
        </w:tc>
        <w:tc>
          <w:tcPr>
            <w:tcW w:w="4395" w:type="dxa"/>
          </w:tcPr>
          <w:p w:rsidR="00FF4A9B" w:rsidRPr="00C03650" w:rsidRDefault="00FF4A9B" w:rsidP="001434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Дают определение заданной фигуре</w:t>
            </w:r>
          </w:p>
          <w:p w:rsidR="00FF4A9B" w:rsidRPr="00C03650" w:rsidRDefault="00FF4A9B" w:rsidP="00F3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C03650" w:rsidRDefault="00FF4A9B" w:rsidP="005B3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C03650" w:rsidRDefault="00FF4A9B" w:rsidP="005B3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9B" w:rsidRPr="00C03650" w:rsidRDefault="003A0A6C" w:rsidP="005B3E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</w:t>
            </w:r>
            <w:r w:rsidR="004D134E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5710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проверка, </w:t>
            </w:r>
            <w:r w:rsidR="00FF4A9B"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раскрашивают соответствующий круг</w:t>
            </w:r>
          </w:p>
          <w:p w:rsidR="00FF4A9B" w:rsidRPr="00C03650" w:rsidRDefault="00FF4A9B" w:rsidP="005B3E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5910" w:rsidRDefault="005A5910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5910" w:rsidRDefault="005A5910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Находят развёртку цилиндра</w:t>
            </w:r>
          </w:p>
          <w:p w:rsidR="005A5910" w:rsidRDefault="005A5910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5910" w:rsidRDefault="005A5910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5910" w:rsidRDefault="005A5910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5910" w:rsidRDefault="005A5910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5910" w:rsidRDefault="005A5910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272E" w:rsidRDefault="00D7272E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272E" w:rsidRDefault="00D7272E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272E" w:rsidRDefault="00D7272E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272E" w:rsidRDefault="00D7272E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272E" w:rsidRDefault="00D7272E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272E" w:rsidRDefault="00D7272E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272E" w:rsidRDefault="00D7272E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25DD" w:rsidRPr="00C03650" w:rsidRDefault="00A525DD" w:rsidP="00A525DD">
            <w:pPr>
              <w:pStyle w:val="a5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самооценку, фиксируют в маршрутном листе</w:t>
            </w:r>
            <w:r w:rsidRPr="00C0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4A9B" w:rsidRDefault="00FF4A9B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3650">
              <w:rPr>
                <w:rFonts w:ascii="Times New Roman" w:hAnsi="Times New Roman" w:cs="Times New Roman"/>
                <w:i/>
                <w:sz w:val="24"/>
                <w:szCs w:val="24"/>
              </w:rPr>
              <w:t>Соотносят изученный материал и субъективный опыт. Делают выводы.</w:t>
            </w:r>
          </w:p>
          <w:p w:rsidR="005D3EDF" w:rsidRDefault="005D3EDF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3EDF" w:rsidRPr="00C03650" w:rsidRDefault="005D3EDF" w:rsidP="00F97534">
            <w:pPr>
              <w:ind w:left="28" w:hanging="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Записывают домашнее задание.</w:t>
            </w:r>
          </w:p>
          <w:p w:rsidR="00FF4A9B" w:rsidRPr="00C03650" w:rsidRDefault="00FF4A9B" w:rsidP="005B3E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4A9B" w:rsidRPr="00C03650" w:rsidRDefault="00FF4A9B" w:rsidP="005B3E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4A9B" w:rsidRPr="00C03650" w:rsidRDefault="00FF4A9B" w:rsidP="005B3E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9283F" w:rsidRDefault="0079283F">
      <w:pPr>
        <w:rPr>
          <w:rFonts w:ascii="Times New Roman" w:hAnsi="Times New Roman" w:cs="Times New Roman"/>
          <w:sz w:val="24"/>
          <w:szCs w:val="24"/>
        </w:rPr>
      </w:pPr>
    </w:p>
    <w:p w:rsidR="00EA1969" w:rsidRDefault="00EA1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A1969" w:rsidRPr="00394614" w:rsidRDefault="00EA1969" w:rsidP="00EA1969">
      <w:pPr>
        <w:rPr>
          <w:rFonts w:ascii="Times New Roman" w:hAnsi="Times New Roman" w:cs="Times New Roman"/>
        </w:rPr>
      </w:pPr>
      <w:r w:rsidRPr="00394614">
        <w:rPr>
          <w:rFonts w:ascii="Times New Roman" w:hAnsi="Times New Roman" w:cs="Times New Roman"/>
        </w:rPr>
        <w:lastRenderedPageBreak/>
        <w:t>ФИ____________________________________________</w:t>
      </w:r>
    </w:p>
    <w:p w:rsidR="00EA1969" w:rsidRPr="00394614" w:rsidRDefault="00EA1969" w:rsidP="00EA19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Pr="00394614">
        <w:rPr>
          <w:rFonts w:ascii="Times New Roman" w:hAnsi="Times New Roman" w:cs="Times New Roman"/>
        </w:rPr>
        <w:t>МАРШРУТНЫЙ ЛИСТ</w:t>
      </w:r>
    </w:p>
    <w:p w:rsidR="00EA1969" w:rsidRPr="00394614" w:rsidRDefault="00EA1969" w:rsidP="00EA1969">
      <w:pPr>
        <w:spacing w:after="0"/>
        <w:rPr>
          <w:rFonts w:ascii="Times New Roman" w:hAnsi="Times New Roman" w:cs="Times New Roman"/>
        </w:rPr>
      </w:pPr>
      <w:r w:rsidRPr="00394614">
        <w:rPr>
          <w:rFonts w:ascii="Times New Roman" w:hAnsi="Times New Roman" w:cs="Times New Roman"/>
        </w:rPr>
        <w:t>Карта достижений планируемых результатов</w:t>
      </w:r>
      <w:r>
        <w:rPr>
          <w:rFonts w:ascii="Times New Roman" w:hAnsi="Times New Roman" w:cs="Times New Roman"/>
        </w:rPr>
        <w:t xml:space="preserve"> </w:t>
      </w:r>
      <w:r w:rsidRPr="00394614">
        <w:rPr>
          <w:rFonts w:ascii="Times New Roman" w:hAnsi="Times New Roman" w:cs="Times New Roman"/>
        </w:rPr>
        <w:t>по теме "Цилиндр"</w:t>
      </w:r>
    </w:p>
    <w:tbl>
      <w:tblPr>
        <w:tblStyle w:val="a3"/>
        <w:tblW w:w="0" w:type="auto"/>
        <w:tblLook w:val="04A0"/>
      </w:tblPr>
      <w:tblGrid>
        <w:gridCol w:w="5353"/>
        <w:gridCol w:w="977"/>
        <w:gridCol w:w="1008"/>
      </w:tblGrid>
      <w:tr w:rsidR="00EA1969" w:rsidRPr="00394614" w:rsidTr="00326700">
        <w:tc>
          <w:tcPr>
            <w:tcW w:w="5353" w:type="dxa"/>
            <w:tcBorders>
              <w:top w:val="single" w:sz="24" w:space="0" w:color="auto"/>
              <w:left w:val="single" w:sz="24" w:space="0" w:color="auto"/>
            </w:tcBorders>
          </w:tcPr>
          <w:p w:rsidR="00EA1969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  <w:r w:rsidRPr="00394614">
              <w:rPr>
                <w:rFonts w:ascii="Times New Roman" w:hAnsi="Times New Roman" w:cs="Times New Roman"/>
              </w:rPr>
              <w:t>Умею распознавать плоские геометрические фигуры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24" w:space="0" w:color="auto"/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oval id="_x0000_s1026" style="position:absolute;left:0;text-align:left;margin-left:9.95pt;margin-top:4.5pt;width:18.85pt;height:20.6pt;z-index:251660288;mso-position-horizontal-relative:text;mso-position-vertical-relative:text"/>
              </w:pict>
            </w:r>
          </w:p>
        </w:tc>
        <w:tc>
          <w:tcPr>
            <w:tcW w:w="100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top w:val="single" w:sz="24" w:space="0" w:color="auto"/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  <w:r w:rsidRPr="00394614">
              <w:rPr>
                <w:rFonts w:ascii="Times New Roman" w:hAnsi="Times New Roman" w:cs="Times New Roman"/>
              </w:rPr>
              <w:t>Умею находить цилиндр среди объёмных фигур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24" w:space="0" w:color="auto"/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oval id="_x0000_s1027" style="position:absolute;left:0;text-align:left;margin-left:9.95pt;margin-top:1.7pt;width:18.85pt;height:20.6pt;z-index:251661312;mso-position-horizontal-relative:text;mso-position-vertical-relative:text"/>
              </w:pict>
            </w:r>
          </w:p>
        </w:tc>
        <w:tc>
          <w:tcPr>
            <w:tcW w:w="100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  <w:r w:rsidRPr="00394614">
              <w:rPr>
                <w:rFonts w:ascii="Times New Roman" w:hAnsi="Times New Roman" w:cs="Times New Roman"/>
              </w:rPr>
              <w:t>Умею выделять элементы  цилиндра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oval id="_x0000_s1028" style="position:absolute;left:0;text-align:left;margin-left:9.95pt;margin-top:3.35pt;width:18.85pt;height:20.6pt;z-index:251662336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  <w:r w:rsidRPr="00394614">
              <w:rPr>
                <w:rFonts w:ascii="Times New Roman" w:hAnsi="Times New Roman" w:cs="Times New Roman"/>
                <w:color w:val="1D1D1B"/>
                <w:shd w:val="clear" w:color="auto" w:fill="FFFFFF"/>
              </w:rPr>
              <w:t>Умею изготавливать модель цилиндра с опорой на развёртку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oval id="_x0000_s1029" style="position:absolute;left:0;text-align:left;margin-left:9.95pt;margin-top:3.5pt;width:18.85pt;height:20.6pt;z-index:251663360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  <w:r w:rsidRPr="00394614">
              <w:rPr>
                <w:rFonts w:ascii="Times New Roman" w:hAnsi="Times New Roman" w:cs="Times New Roman"/>
              </w:rPr>
              <w:t>Умею распознавать предметы цилиндрической формы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oval id="_x0000_s1030" style="position:absolute;left:0;text-align:left;margin-left:9.95pt;margin-top:4.55pt;width:18.85pt;height:20.6pt;z-index:251664384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  <w:r w:rsidRPr="00394614">
              <w:rPr>
                <w:rFonts w:ascii="Times New Roman" w:hAnsi="Times New Roman" w:cs="Times New Roman"/>
              </w:rPr>
              <w:t>Знаю названия объемных геометрических фигур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oval id="_x0000_s1031" style="position:absolute;left:0;text-align:left;margin-left:9.95pt;margin-top:3.9pt;width:18.85pt;height:20.6pt;z-index:251665408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  <w:r w:rsidRPr="00394614">
              <w:rPr>
                <w:rFonts w:ascii="Times New Roman" w:hAnsi="Times New Roman" w:cs="Times New Roman"/>
              </w:rPr>
              <w:t>Умею решать задачи</w:t>
            </w:r>
            <w:r>
              <w:rPr>
                <w:rFonts w:ascii="Times New Roman" w:hAnsi="Times New Roman" w:cs="Times New Roman"/>
              </w:rPr>
              <w:t xml:space="preserve"> ( масштаб, </w:t>
            </w:r>
            <w:r w:rsidRPr="00394614">
              <w:rPr>
                <w:rFonts w:ascii="Times New Roman" w:hAnsi="Times New Roman" w:cs="Times New Roman"/>
              </w:rPr>
              <w:t>перебор вариантов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oval id="_x0000_s1041" style="position:absolute;left:0;text-align:left;margin-left:9.95pt;margin-top:4pt;width:18.85pt;height:20.6pt;z-index:251675648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  <w:r w:rsidRPr="00394614">
              <w:rPr>
                <w:rFonts w:ascii="Times New Roman" w:hAnsi="Times New Roman" w:cs="Times New Roman"/>
              </w:rPr>
              <w:t>Знаю определение цилиндра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oval id="_x0000_s1032" style="position:absolute;left:0;text-align:left;margin-left:9.95pt;margin-top:3.2pt;width:18.85pt;height:20.6pt;z-index:251666432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  <w:bottom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  <w:r w:rsidRPr="00394614">
              <w:rPr>
                <w:rFonts w:ascii="Times New Roman" w:hAnsi="Times New Roman" w:cs="Times New Roman"/>
              </w:rPr>
              <w:t>Умею распознавать развёртку цилиндра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bottom w:val="single" w:sz="24" w:space="0" w:color="auto"/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oval id="_x0000_s1033" style="position:absolute;left:0;text-align:left;margin-left:9.95pt;margin-top:2.55pt;width:18.85pt;height:20.6pt;z-index:251667456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top w:val="single" w:sz="24" w:space="0" w:color="auto"/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94614">
              <w:rPr>
                <w:rFonts w:ascii="Times New Roman" w:hAnsi="Times New Roman" w:cs="Times New Roman"/>
                <w:i/>
              </w:rPr>
              <w:t>Умею слушать и понимать собеседника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7" w:type="dxa"/>
            <w:tcBorders>
              <w:top w:val="single" w:sz="24" w:space="0" w:color="auto"/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oval id="_x0000_s1034" style="position:absolute;left:0;text-align:left;margin-left:9.95pt;margin-top:3.5pt;width:18.85pt;height:20.6pt;z-index:251668480;mso-position-horizontal-relative:text;mso-position-vertical-relative:text"/>
              </w:pict>
            </w:r>
          </w:p>
        </w:tc>
        <w:tc>
          <w:tcPr>
            <w:tcW w:w="100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94614">
              <w:rPr>
                <w:rFonts w:ascii="Times New Roman" w:hAnsi="Times New Roman" w:cs="Times New Roman"/>
                <w:i/>
              </w:rPr>
              <w:t>Умею планировать свои действия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oval id="_x0000_s1035" style="position:absolute;left:0;text-align:left;margin-left:9.95pt;margin-top:3.65pt;width:18.85pt;height:20.6pt;z-index:251669504;mso-position-horizontal-relative:text;mso-position-vertical-relative:text"/>
              </w:pict>
            </w:r>
          </w:p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rPr>
                <w:rFonts w:ascii="Times New Roman" w:hAnsi="Times New Roman" w:cs="Times New Roman"/>
                <w:i/>
              </w:rPr>
            </w:pPr>
          </w:p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94614">
              <w:rPr>
                <w:rFonts w:ascii="Times New Roman" w:hAnsi="Times New Roman" w:cs="Times New Roman"/>
                <w:i/>
              </w:rPr>
              <w:t>Умею выполнять самопроверку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oval id="_x0000_s1036" style="position:absolute;left:0;text-align:left;margin-left:9.95pt;margin-top:4.7pt;width:18.85pt;height:20.6pt;z-index:251670528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94614">
              <w:rPr>
                <w:rFonts w:ascii="Times New Roman" w:hAnsi="Times New Roman" w:cs="Times New Roman"/>
                <w:i/>
              </w:rPr>
              <w:t>Умею выполнять взаимопроверку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oval id="_x0000_s1037" style="position:absolute;left:0;text-align:left;margin-left:9.95pt;margin-top:3.15pt;width:18.85pt;height:20.6pt;z-index:251671552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94614">
              <w:rPr>
                <w:rFonts w:ascii="Times New Roman" w:hAnsi="Times New Roman" w:cs="Times New Roman"/>
                <w:i/>
              </w:rPr>
              <w:t>Умею выполнять самооценку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oval id="_x0000_s1038" style="position:absolute;left:0;text-align:left;margin-left:9.95pt;margin-top:3.05pt;width:18.85pt;height:20.6pt;z-index:251672576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94614">
              <w:rPr>
                <w:rFonts w:ascii="Times New Roman" w:hAnsi="Times New Roman" w:cs="Times New Roman"/>
                <w:i/>
              </w:rPr>
              <w:t>Умею работать в паре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oval id="_x0000_s1039" style="position:absolute;left:0;text-align:left;margin-left:9.95pt;margin-top:.8pt;width:18.85pt;height:20.6pt;z-index:251673600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A1969" w:rsidRPr="00394614" w:rsidTr="00326700">
        <w:tc>
          <w:tcPr>
            <w:tcW w:w="5353" w:type="dxa"/>
            <w:tcBorders>
              <w:left w:val="single" w:sz="24" w:space="0" w:color="auto"/>
              <w:bottom w:val="single" w:sz="24" w:space="0" w:color="auto"/>
            </w:tcBorders>
          </w:tcPr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94614">
              <w:rPr>
                <w:rFonts w:ascii="Times New Roman" w:hAnsi="Times New Roman" w:cs="Times New Roman"/>
                <w:i/>
              </w:rPr>
              <w:t>Умею работать в группе</w:t>
            </w:r>
          </w:p>
          <w:p w:rsidR="00EA1969" w:rsidRPr="00394614" w:rsidRDefault="00EA1969" w:rsidP="00326700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7" w:type="dxa"/>
            <w:tcBorders>
              <w:bottom w:val="single" w:sz="24" w:space="0" w:color="auto"/>
              <w:right w:val="single" w:sz="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oval id="_x0000_s1040" style="position:absolute;left:0;text-align:left;margin-left:9.95pt;margin-top:5.3pt;width:18.85pt;height:20.6pt;z-index:251674624;mso-position-horizontal-relative:text;mso-position-vertical-relative:text"/>
              </w:pic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EA1969" w:rsidRPr="00394614" w:rsidRDefault="00EA1969" w:rsidP="00326700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EA1969" w:rsidRDefault="00EA1969" w:rsidP="00EA1969">
      <w:pPr>
        <w:rPr>
          <w:rFonts w:ascii="Times New Roman" w:hAnsi="Times New Roman" w:cs="Times New Roman"/>
        </w:rPr>
      </w:pPr>
    </w:p>
    <w:p w:rsidR="009C07DD" w:rsidRPr="00C03650" w:rsidRDefault="009C07DD">
      <w:pPr>
        <w:rPr>
          <w:rFonts w:ascii="Times New Roman" w:hAnsi="Times New Roman" w:cs="Times New Roman"/>
          <w:sz w:val="24"/>
          <w:szCs w:val="24"/>
        </w:rPr>
      </w:pPr>
    </w:p>
    <w:sectPr w:rsidR="009C07DD" w:rsidRPr="00C03650" w:rsidSect="003677D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D0F56"/>
    <w:multiLevelType w:val="hybridMultilevel"/>
    <w:tmpl w:val="62F4A538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5404A"/>
    <w:multiLevelType w:val="hybridMultilevel"/>
    <w:tmpl w:val="3E14117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drawingGridHorizontalSpacing w:val="110"/>
  <w:displayHorizontalDrawingGridEvery w:val="2"/>
  <w:characterSpacingControl w:val="doNotCompress"/>
  <w:compat/>
  <w:rsids>
    <w:rsidRoot w:val="00980B3F"/>
    <w:rsid w:val="00000F5A"/>
    <w:rsid w:val="0002294A"/>
    <w:rsid w:val="00025F9A"/>
    <w:rsid w:val="00026D60"/>
    <w:rsid w:val="000425FE"/>
    <w:rsid w:val="000454D3"/>
    <w:rsid w:val="00047626"/>
    <w:rsid w:val="00047A0E"/>
    <w:rsid w:val="00053BCD"/>
    <w:rsid w:val="00060169"/>
    <w:rsid w:val="00060B2D"/>
    <w:rsid w:val="00062DBC"/>
    <w:rsid w:val="000711AE"/>
    <w:rsid w:val="00071D95"/>
    <w:rsid w:val="00077723"/>
    <w:rsid w:val="00086570"/>
    <w:rsid w:val="00090D42"/>
    <w:rsid w:val="000926E7"/>
    <w:rsid w:val="00094514"/>
    <w:rsid w:val="000A6099"/>
    <w:rsid w:val="000A7E8B"/>
    <w:rsid w:val="000B0DD3"/>
    <w:rsid w:val="000B215F"/>
    <w:rsid w:val="000C0811"/>
    <w:rsid w:val="000C7A74"/>
    <w:rsid w:val="000D026B"/>
    <w:rsid w:val="000D409D"/>
    <w:rsid w:val="000E2471"/>
    <w:rsid w:val="000F2475"/>
    <w:rsid w:val="000F332F"/>
    <w:rsid w:val="0010484E"/>
    <w:rsid w:val="00105391"/>
    <w:rsid w:val="001129AD"/>
    <w:rsid w:val="00116097"/>
    <w:rsid w:val="00121936"/>
    <w:rsid w:val="00130219"/>
    <w:rsid w:val="00135EFB"/>
    <w:rsid w:val="001368A9"/>
    <w:rsid w:val="001429DA"/>
    <w:rsid w:val="00143474"/>
    <w:rsid w:val="00144D5E"/>
    <w:rsid w:val="001458A5"/>
    <w:rsid w:val="00147976"/>
    <w:rsid w:val="00164C7F"/>
    <w:rsid w:val="00166917"/>
    <w:rsid w:val="001728F4"/>
    <w:rsid w:val="0018049D"/>
    <w:rsid w:val="0018088C"/>
    <w:rsid w:val="00182B56"/>
    <w:rsid w:val="001A1074"/>
    <w:rsid w:val="001A2B85"/>
    <w:rsid w:val="001A3064"/>
    <w:rsid w:val="001B3D9D"/>
    <w:rsid w:val="001D7513"/>
    <w:rsid w:val="001E627F"/>
    <w:rsid w:val="001E6A6D"/>
    <w:rsid w:val="001E767C"/>
    <w:rsid w:val="001F5566"/>
    <w:rsid w:val="00215CD2"/>
    <w:rsid w:val="002234CC"/>
    <w:rsid w:val="00226649"/>
    <w:rsid w:val="002302C7"/>
    <w:rsid w:val="00231D10"/>
    <w:rsid w:val="002329FD"/>
    <w:rsid w:val="00246AD6"/>
    <w:rsid w:val="002502CB"/>
    <w:rsid w:val="002550C1"/>
    <w:rsid w:val="002608EC"/>
    <w:rsid w:val="0026210D"/>
    <w:rsid w:val="0026470D"/>
    <w:rsid w:val="002661A3"/>
    <w:rsid w:val="00267D1C"/>
    <w:rsid w:val="00280797"/>
    <w:rsid w:val="00284E75"/>
    <w:rsid w:val="002945E5"/>
    <w:rsid w:val="002961A0"/>
    <w:rsid w:val="002A53E9"/>
    <w:rsid w:val="002B53CF"/>
    <w:rsid w:val="002C4890"/>
    <w:rsid w:val="002D05CE"/>
    <w:rsid w:val="002D327F"/>
    <w:rsid w:val="002D7C88"/>
    <w:rsid w:val="002D7DBA"/>
    <w:rsid w:val="002E35AF"/>
    <w:rsid w:val="002F37ED"/>
    <w:rsid w:val="00303397"/>
    <w:rsid w:val="0030600D"/>
    <w:rsid w:val="00315CC7"/>
    <w:rsid w:val="003203D8"/>
    <w:rsid w:val="003222A9"/>
    <w:rsid w:val="0034048C"/>
    <w:rsid w:val="00355BBE"/>
    <w:rsid w:val="00363ABF"/>
    <w:rsid w:val="00363D51"/>
    <w:rsid w:val="003650D3"/>
    <w:rsid w:val="003677D4"/>
    <w:rsid w:val="00371A5E"/>
    <w:rsid w:val="00380F6E"/>
    <w:rsid w:val="00382191"/>
    <w:rsid w:val="00384485"/>
    <w:rsid w:val="003852C8"/>
    <w:rsid w:val="00385706"/>
    <w:rsid w:val="00396A07"/>
    <w:rsid w:val="003973DC"/>
    <w:rsid w:val="003A0A6C"/>
    <w:rsid w:val="003A5A22"/>
    <w:rsid w:val="003A69DD"/>
    <w:rsid w:val="003C07C5"/>
    <w:rsid w:val="003C3DB0"/>
    <w:rsid w:val="003D0E3F"/>
    <w:rsid w:val="003D1CA8"/>
    <w:rsid w:val="003E0ECB"/>
    <w:rsid w:val="003E71D4"/>
    <w:rsid w:val="003E7F37"/>
    <w:rsid w:val="003F0757"/>
    <w:rsid w:val="00402CC3"/>
    <w:rsid w:val="0040301E"/>
    <w:rsid w:val="00410B46"/>
    <w:rsid w:val="00411C09"/>
    <w:rsid w:val="00442A53"/>
    <w:rsid w:val="00443283"/>
    <w:rsid w:val="00444E03"/>
    <w:rsid w:val="0045084B"/>
    <w:rsid w:val="00451982"/>
    <w:rsid w:val="004553EF"/>
    <w:rsid w:val="00460435"/>
    <w:rsid w:val="0046138F"/>
    <w:rsid w:val="00466932"/>
    <w:rsid w:val="00475700"/>
    <w:rsid w:val="0048360D"/>
    <w:rsid w:val="004846E3"/>
    <w:rsid w:val="00491659"/>
    <w:rsid w:val="00493FE9"/>
    <w:rsid w:val="004978DD"/>
    <w:rsid w:val="004A3E42"/>
    <w:rsid w:val="004C0A9F"/>
    <w:rsid w:val="004C490E"/>
    <w:rsid w:val="004C7116"/>
    <w:rsid w:val="004D134E"/>
    <w:rsid w:val="004E1467"/>
    <w:rsid w:val="004E1E30"/>
    <w:rsid w:val="004E2DD2"/>
    <w:rsid w:val="004E77D5"/>
    <w:rsid w:val="00505AF2"/>
    <w:rsid w:val="00514A4C"/>
    <w:rsid w:val="00517B7A"/>
    <w:rsid w:val="00520EB9"/>
    <w:rsid w:val="00530DB1"/>
    <w:rsid w:val="005311B3"/>
    <w:rsid w:val="00532816"/>
    <w:rsid w:val="00540B07"/>
    <w:rsid w:val="00543783"/>
    <w:rsid w:val="005503E4"/>
    <w:rsid w:val="00551683"/>
    <w:rsid w:val="005542BB"/>
    <w:rsid w:val="005556BA"/>
    <w:rsid w:val="00556978"/>
    <w:rsid w:val="0056612F"/>
    <w:rsid w:val="005701D9"/>
    <w:rsid w:val="0057103F"/>
    <w:rsid w:val="00576867"/>
    <w:rsid w:val="00590714"/>
    <w:rsid w:val="00595EB8"/>
    <w:rsid w:val="0059653D"/>
    <w:rsid w:val="005A22C4"/>
    <w:rsid w:val="005A3832"/>
    <w:rsid w:val="005A4672"/>
    <w:rsid w:val="005A577B"/>
    <w:rsid w:val="005A5910"/>
    <w:rsid w:val="005B22B7"/>
    <w:rsid w:val="005B3ED0"/>
    <w:rsid w:val="005B649A"/>
    <w:rsid w:val="005B7054"/>
    <w:rsid w:val="005C1A6D"/>
    <w:rsid w:val="005C7449"/>
    <w:rsid w:val="005D130C"/>
    <w:rsid w:val="005D1B7E"/>
    <w:rsid w:val="005D3EDF"/>
    <w:rsid w:val="005E2924"/>
    <w:rsid w:val="005F151F"/>
    <w:rsid w:val="005F154D"/>
    <w:rsid w:val="005F34BB"/>
    <w:rsid w:val="00601072"/>
    <w:rsid w:val="00602808"/>
    <w:rsid w:val="00615AE7"/>
    <w:rsid w:val="00616F33"/>
    <w:rsid w:val="00617389"/>
    <w:rsid w:val="0062206D"/>
    <w:rsid w:val="00624763"/>
    <w:rsid w:val="00625E79"/>
    <w:rsid w:val="00626003"/>
    <w:rsid w:val="00647404"/>
    <w:rsid w:val="00647892"/>
    <w:rsid w:val="006535E7"/>
    <w:rsid w:val="006549EE"/>
    <w:rsid w:val="00665EDD"/>
    <w:rsid w:val="00666C79"/>
    <w:rsid w:val="0067021B"/>
    <w:rsid w:val="00670BDB"/>
    <w:rsid w:val="00670E6D"/>
    <w:rsid w:val="00694B22"/>
    <w:rsid w:val="00694D2E"/>
    <w:rsid w:val="0069563D"/>
    <w:rsid w:val="006A12A7"/>
    <w:rsid w:val="006B4FCE"/>
    <w:rsid w:val="006B645D"/>
    <w:rsid w:val="006C0516"/>
    <w:rsid w:val="006C387E"/>
    <w:rsid w:val="006D3988"/>
    <w:rsid w:val="006D4A1F"/>
    <w:rsid w:val="006F170A"/>
    <w:rsid w:val="006F4BA7"/>
    <w:rsid w:val="006F7C6C"/>
    <w:rsid w:val="007049CD"/>
    <w:rsid w:val="0071045A"/>
    <w:rsid w:val="00712011"/>
    <w:rsid w:val="0072437E"/>
    <w:rsid w:val="007243B0"/>
    <w:rsid w:val="007350E9"/>
    <w:rsid w:val="00741CF2"/>
    <w:rsid w:val="00751A79"/>
    <w:rsid w:val="007534EA"/>
    <w:rsid w:val="00757E4D"/>
    <w:rsid w:val="00777D60"/>
    <w:rsid w:val="00781EE1"/>
    <w:rsid w:val="0079283F"/>
    <w:rsid w:val="007B19E1"/>
    <w:rsid w:val="007C132A"/>
    <w:rsid w:val="007C2A87"/>
    <w:rsid w:val="007D0196"/>
    <w:rsid w:val="007D478A"/>
    <w:rsid w:val="007F3840"/>
    <w:rsid w:val="007F4D46"/>
    <w:rsid w:val="00801A76"/>
    <w:rsid w:val="00850BAA"/>
    <w:rsid w:val="0085537B"/>
    <w:rsid w:val="0086174A"/>
    <w:rsid w:val="00865747"/>
    <w:rsid w:val="00866D45"/>
    <w:rsid w:val="00880A9F"/>
    <w:rsid w:val="00881957"/>
    <w:rsid w:val="00886809"/>
    <w:rsid w:val="0089759C"/>
    <w:rsid w:val="008A3AAB"/>
    <w:rsid w:val="008A3CE7"/>
    <w:rsid w:val="008A589B"/>
    <w:rsid w:val="008E030D"/>
    <w:rsid w:val="008E21EC"/>
    <w:rsid w:val="008E24A5"/>
    <w:rsid w:val="008E70DA"/>
    <w:rsid w:val="008F0FBC"/>
    <w:rsid w:val="008F1356"/>
    <w:rsid w:val="008F5FCD"/>
    <w:rsid w:val="008F6EE0"/>
    <w:rsid w:val="0090342E"/>
    <w:rsid w:val="00904E88"/>
    <w:rsid w:val="00907F99"/>
    <w:rsid w:val="009200B0"/>
    <w:rsid w:val="00922D16"/>
    <w:rsid w:val="009310B3"/>
    <w:rsid w:val="00931496"/>
    <w:rsid w:val="00935C6A"/>
    <w:rsid w:val="009374EB"/>
    <w:rsid w:val="009422C3"/>
    <w:rsid w:val="009438F7"/>
    <w:rsid w:val="00944D77"/>
    <w:rsid w:val="00962472"/>
    <w:rsid w:val="00966EA8"/>
    <w:rsid w:val="0097453C"/>
    <w:rsid w:val="00980B3F"/>
    <w:rsid w:val="00981395"/>
    <w:rsid w:val="00982F64"/>
    <w:rsid w:val="00991CD8"/>
    <w:rsid w:val="009953D8"/>
    <w:rsid w:val="009A1011"/>
    <w:rsid w:val="009A55EC"/>
    <w:rsid w:val="009C0098"/>
    <w:rsid w:val="009C07DD"/>
    <w:rsid w:val="009C612C"/>
    <w:rsid w:val="009D13EE"/>
    <w:rsid w:val="009D42E6"/>
    <w:rsid w:val="009D5FD6"/>
    <w:rsid w:val="009D70A3"/>
    <w:rsid w:val="009D792E"/>
    <w:rsid w:val="009E2063"/>
    <w:rsid w:val="009E26D2"/>
    <w:rsid w:val="009E365A"/>
    <w:rsid w:val="009F159A"/>
    <w:rsid w:val="00A026C0"/>
    <w:rsid w:val="00A02718"/>
    <w:rsid w:val="00A04A46"/>
    <w:rsid w:val="00A13300"/>
    <w:rsid w:val="00A1686B"/>
    <w:rsid w:val="00A51C2D"/>
    <w:rsid w:val="00A525DD"/>
    <w:rsid w:val="00A56CC7"/>
    <w:rsid w:val="00A606C0"/>
    <w:rsid w:val="00A76EBB"/>
    <w:rsid w:val="00A90551"/>
    <w:rsid w:val="00A91F6B"/>
    <w:rsid w:val="00AA5F19"/>
    <w:rsid w:val="00AC0F47"/>
    <w:rsid w:val="00AC21D5"/>
    <w:rsid w:val="00AD5384"/>
    <w:rsid w:val="00AD7ECA"/>
    <w:rsid w:val="00AE0A41"/>
    <w:rsid w:val="00AE16DE"/>
    <w:rsid w:val="00AE3258"/>
    <w:rsid w:val="00AE60C7"/>
    <w:rsid w:val="00AE7E6A"/>
    <w:rsid w:val="00AF144D"/>
    <w:rsid w:val="00AF3B3C"/>
    <w:rsid w:val="00B05DD8"/>
    <w:rsid w:val="00B16A3D"/>
    <w:rsid w:val="00B234A3"/>
    <w:rsid w:val="00B257A9"/>
    <w:rsid w:val="00B25808"/>
    <w:rsid w:val="00B3252C"/>
    <w:rsid w:val="00B34108"/>
    <w:rsid w:val="00B4495D"/>
    <w:rsid w:val="00B621DF"/>
    <w:rsid w:val="00B64A7C"/>
    <w:rsid w:val="00B672E4"/>
    <w:rsid w:val="00B80B8B"/>
    <w:rsid w:val="00B83E78"/>
    <w:rsid w:val="00B940F3"/>
    <w:rsid w:val="00B974E2"/>
    <w:rsid w:val="00BA0AE1"/>
    <w:rsid w:val="00BA0E9D"/>
    <w:rsid w:val="00BC0CCE"/>
    <w:rsid w:val="00BC243B"/>
    <w:rsid w:val="00BC6F75"/>
    <w:rsid w:val="00BD059E"/>
    <w:rsid w:val="00BD5F14"/>
    <w:rsid w:val="00BD5FDC"/>
    <w:rsid w:val="00BE0F0F"/>
    <w:rsid w:val="00C03389"/>
    <w:rsid w:val="00C03650"/>
    <w:rsid w:val="00C03FB5"/>
    <w:rsid w:val="00C05617"/>
    <w:rsid w:val="00C11319"/>
    <w:rsid w:val="00C12779"/>
    <w:rsid w:val="00C3072B"/>
    <w:rsid w:val="00C33904"/>
    <w:rsid w:val="00C362AD"/>
    <w:rsid w:val="00C457C6"/>
    <w:rsid w:val="00C56F1A"/>
    <w:rsid w:val="00C61A00"/>
    <w:rsid w:val="00C64887"/>
    <w:rsid w:val="00C669F6"/>
    <w:rsid w:val="00C67C72"/>
    <w:rsid w:val="00C86A6D"/>
    <w:rsid w:val="00CA2CFF"/>
    <w:rsid w:val="00CA34E2"/>
    <w:rsid w:val="00CA5B4E"/>
    <w:rsid w:val="00CB6FEA"/>
    <w:rsid w:val="00CC251E"/>
    <w:rsid w:val="00CD523F"/>
    <w:rsid w:val="00CE17B6"/>
    <w:rsid w:val="00CE2BE2"/>
    <w:rsid w:val="00CF18A3"/>
    <w:rsid w:val="00CF4EA2"/>
    <w:rsid w:val="00CF5102"/>
    <w:rsid w:val="00D04FAF"/>
    <w:rsid w:val="00D1117D"/>
    <w:rsid w:val="00D30906"/>
    <w:rsid w:val="00D318D1"/>
    <w:rsid w:val="00D322EE"/>
    <w:rsid w:val="00D3309C"/>
    <w:rsid w:val="00D45A9F"/>
    <w:rsid w:val="00D57ADD"/>
    <w:rsid w:val="00D6003A"/>
    <w:rsid w:val="00D62F76"/>
    <w:rsid w:val="00D7272E"/>
    <w:rsid w:val="00D75CF5"/>
    <w:rsid w:val="00D843CE"/>
    <w:rsid w:val="00D87052"/>
    <w:rsid w:val="00D97094"/>
    <w:rsid w:val="00D97E7F"/>
    <w:rsid w:val="00DD37A3"/>
    <w:rsid w:val="00DD66CD"/>
    <w:rsid w:val="00DE1BAB"/>
    <w:rsid w:val="00DF1F33"/>
    <w:rsid w:val="00DF43CA"/>
    <w:rsid w:val="00E03312"/>
    <w:rsid w:val="00E13FCB"/>
    <w:rsid w:val="00E1787F"/>
    <w:rsid w:val="00E300AD"/>
    <w:rsid w:val="00E3318D"/>
    <w:rsid w:val="00E45F7D"/>
    <w:rsid w:val="00E50973"/>
    <w:rsid w:val="00E537BA"/>
    <w:rsid w:val="00E53F38"/>
    <w:rsid w:val="00E63029"/>
    <w:rsid w:val="00E670E2"/>
    <w:rsid w:val="00E71E65"/>
    <w:rsid w:val="00E811F4"/>
    <w:rsid w:val="00E8474F"/>
    <w:rsid w:val="00E902EC"/>
    <w:rsid w:val="00EA1969"/>
    <w:rsid w:val="00EA2D3E"/>
    <w:rsid w:val="00EC3BCF"/>
    <w:rsid w:val="00EC46E8"/>
    <w:rsid w:val="00EC6452"/>
    <w:rsid w:val="00ED5A4F"/>
    <w:rsid w:val="00EE0DEA"/>
    <w:rsid w:val="00EE5880"/>
    <w:rsid w:val="00EE79C9"/>
    <w:rsid w:val="00F0014F"/>
    <w:rsid w:val="00F042B9"/>
    <w:rsid w:val="00F060F6"/>
    <w:rsid w:val="00F07486"/>
    <w:rsid w:val="00F11433"/>
    <w:rsid w:val="00F11D6D"/>
    <w:rsid w:val="00F20C27"/>
    <w:rsid w:val="00F21074"/>
    <w:rsid w:val="00F3027F"/>
    <w:rsid w:val="00F31F08"/>
    <w:rsid w:val="00F35EB9"/>
    <w:rsid w:val="00F37F00"/>
    <w:rsid w:val="00F40E2B"/>
    <w:rsid w:val="00F500B6"/>
    <w:rsid w:val="00F52217"/>
    <w:rsid w:val="00F5312F"/>
    <w:rsid w:val="00F56AA8"/>
    <w:rsid w:val="00F610F2"/>
    <w:rsid w:val="00F6375F"/>
    <w:rsid w:val="00F70D4F"/>
    <w:rsid w:val="00F75536"/>
    <w:rsid w:val="00F769FD"/>
    <w:rsid w:val="00F8138F"/>
    <w:rsid w:val="00F81D20"/>
    <w:rsid w:val="00F87A60"/>
    <w:rsid w:val="00F95999"/>
    <w:rsid w:val="00F97534"/>
    <w:rsid w:val="00FA3549"/>
    <w:rsid w:val="00FA5418"/>
    <w:rsid w:val="00FA728A"/>
    <w:rsid w:val="00FB1406"/>
    <w:rsid w:val="00FB14B7"/>
    <w:rsid w:val="00FB1D01"/>
    <w:rsid w:val="00FB4DBC"/>
    <w:rsid w:val="00FC4750"/>
    <w:rsid w:val="00FC6D90"/>
    <w:rsid w:val="00FC7AD6"/>
    <w:rsid w:val="00FF011F"/>
    <w:rsid w:val="00FF1882"/>
    <w:rsid w:val="00FF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1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55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60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0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0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9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62AF5-DF77-4DFC-8F1F-4D534F05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8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User-PC</cp:lastModifiedBy>
  <cp:revision>247</cp:revision>
  <dcterms:created xsi:type="dcterms:W3CDTF">2018-04-22T07:50:00Z</dcterms:created>
  <dcterms:modified xsi:type="dcterms:W3CDTF">2020-07-15T17:20:00Z</dcterms:modified>
</cp:coreProperties>
</file>